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411F" w14:textId="77777777" w:rsidR="005A1343" w:rsidRPr="00AB3EEE" w:rsidRDefault="005A1343" w:rsidP="005A134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B217336" w14:textId="0F876198" w:rsidR="005A1343" w:rsidRPr="00D9252D" w:rsidRDefault="005A1343" w:rsidP="00D9252D">
      <w:pPr>
        <w:spacing w:line="360" w:lineRule="auto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D9252D">
        <w:rPr>
          <w:rFonts w:asciiTheme="minorHAnsi" w:eastAsia="Times New Roman" w:hAnsiTheme="minorHAnsi" w:cstheme="minorHAnsi"/>
          <w:b/>
          <w:bCs/>
          <w:sz w:val="28"/>
          <w:szCs w:val="28"/>
        </w:rPr>
        <w:t>Regulamin konferencji naukowo-praktycznej</w:t>
      </w:r>
      <w:r w:rsidRPr="00D9252D"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  <w:t xml:space="preserve"> </w:t>
      </w:r>
      <w:r w:rsidR="00B600FF" w:rsidRPr="00D9252D"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  <w:t>„</w:t>
      </w:r>
      <w:r w:rsidR="001F56E7" w:rsidRPr="001F56E7">
        <w:rPr>
          <w:rFonts w:asciiTheme="minorHAnsi" w:eastAsia="Times New Roman" w:hAnsiTheme="minorHAnsi" w:cstheme="minorHAnsi"/>
          <w:b/>
          <w:bCs/>
          <w:sz w:val="28"/>
          <w:szCs w:val="28"/>
        </w:rPr>
        <w:t>II</w:t>
      </w:r>
      <w:r w:rsidR="001F56E7"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</w:rPr>
        <w:t xml:space="preserve"> </w:t>
      </w:r>
      <w:r w:rsidR="00892E80" w:rsidRPr="00D9252D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Forum</w:t>
      </w:r>
      <w:r w:rsidR="00892E80" w:rsidRPr="00D9252D">
        <w:rPr>
          <w:rFonts w:asciiTheme="minorHAnsi" w:eastAsia="Times New Roman" w:hAnsiTheme="minorHAnsi" w:cstheme="minorHAnsi"/>
          <w:b/>
          <w:color w:val="C45911" w:themeColor="accent2" w:themeShade="BF"/>
          <w:sz w:val="28"/>
          <w:szCs w:val="28"/>
          <w:lang w:eastAsia="pl-PL"/>
        </w:rPr>
        <w:t>Cooperante</w:t>
      </w:r>
      <w:r w:rsidR="001138E4" w:rsidRPr="00D9252D">
        <w:rPr>
          <w:rFonts w:asciiTheme="minorHAnsi" w:eastAsia="Times New Roman" w:hAnsiTheme="minorHAnsi" w:cstheme="minorHAnsi"/>
          <w:b/>
          <w:bCs/>
          <w:sz w:val="28"/>
          <w:szCs w:val="28"/>
        </w:rPr>
        <w:t>. Horyzonty prawa pracy</w:t>
      </w:r>
      <w:r w:rsidR="00B600FF" w:rsidRPr="00D9252D">
        <w:rPr>
          <w:rFonts w:asciiTheme="minorHAnsi" w:eastAsia="Times New Roman" w:hAnsiTheme="minorHAnsi" w:cstheme="minorHAnsi"/>
          <w:b/>
          <w:bCs/>
          <w:sz w:val="28"/>
          <w:szCs w:val="28"/>
        </w:rPr>
        <w:t>”</w:t>
      </w:r>
    </w:p>
    <w:p w14:paraId="686280EB" w14:textId="0A4A67AF" w:rsidR="005A1343" w:rsidRPr="00AB3EEE" w:rsidRDefault="005A1343" w:rsidP="00D9252D">
      <w:pPr>
        <w:pStyle w:val="Nagwek1"/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AB3EEE">
        <w:rPr>
          <w:rFonts w:asciiTheme="minorHAnsi" w:eastAsia="Times New Roman" w:hAnsiTheme="minorHAnsi" w:cstheme="minorHAnsi"/>
          <w:b/>
          <w:bCs/>
          <w:szCs w:val="24"/>
        </w:rPr>
        <w:t>I POSTANOWIENIA OGÓLNE</w:t>
      </w:r>
    </w:p>
    <w:p w14:paraId="25F89A34" w14:textId="50861026" w:rsidR="005A1343" w:rsidRPr="00AB3EEE" w:rsidRDefault="005A1343" w:rsidP="00D9252D">
      <w:pPr>
        <w:pStyle w:val="Akapitzlist"/>
        <w:numPr>
          <w:ilvl w:val="0"/>
          <w:numId w:val="26"/>
        </w:numPr>
        <w:spacing w:before="12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Organizatorem ogólnopolskiej konferencji naukowo-praktycznej pt. </w:t>
      </w:r>
      <w:r w:rsidRPr="00AB3EEE">
        <w:rPr>
          <w:rFonts w:asciiTheme="minorHAnsi" w:eastAsia="Times New Roman" w:hAnsiTheme="minorHAnsi" w:cstheme="minorHAnsi"/>
          <w:b/>
          <w:bCs/>
          <w:sz w:val="24"/>
          <w:szCs w:val="24"/>
        </w:rPr>
        <w:t>„</w:t>
      </w:r>
      <w:r w:rsidR="001F56E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II </w:t>
      </w:r>
      <w:r w:rsidR="00D15437" w:rsidRPr="00AB3EE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Forum</w:t>
      </w:r>
      <w:r w:rsidR="00D15437" w:rsidRPr="00AB3EEE">
        <w:rPr>
          <w:rFonts w:asciiTheme="minorHAnsi" w:eastAsia="Times New Roman" w:hAnsiTheme="minorHAnsi" w:cstheme="minorHAnsi"/>
          <w:b/>
          <w:color w:val="E64624"/>
          <w:sz w:val="24"/>
          <w:szCs w:val="24"/>
          <w:lang w:eastAsia="pl-PL"/>
        </w:rPr>
        <w:t>Cooperante</w:t>
      </w:r>
      <w:r w:rsidR="00B600FF">
        <w:rPr>
          <w:rFonts w:asciiTheme="minorHAnsi" w:eastAsia="Times New Roman" w:hAnsiTheme="minorHAnsi" w:cstheme="minorHAnsi"/>
          <w:b/>
          <w:bCs/>
          <w:sz w:val="24"/>
          <w:szCs w:val="24"/>
        </w:rPr>
        <w:t>. Horyzonty prawa pracy</w:t>
      </w:r>
      <w:r w:rsidRPr="00AB3EEE">
        <w:rPr>
          <w:rFonts w:asciiTheme="minorHAnsi" w:eastAsia="Times New Roman" w:hAnsiTheme="minorHAnsi" w:cstheme="minorHAnsi"/>
          <w:b/>
          <w:bCs/>
          <w:sz w:val="24"/>
          <w:szCs w:val="24"/>
        </w:rPr>
        <w:t>”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AB3EEE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dalej zwanej Konferencją, jest </w:t>
      </w:r>
      <w:r w:rsidRPr="00AB3EEE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Polska Sieć Naukowa Prawa Pracy i Zabezpieczenia Społecznego </w:t>
      </w:r>
      <w:r w:rsidRPr="00AB3EEE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COOPERANTE, działająca przy</w:t>
      </w:r>
      <w:r w:rsidRPr="00AB3EEE">
        <w:rPr>
          <w:rStyle w:val="Uwydatnienie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>Katedrze Prawa Pracy Uniwersytetu Łódzkiego, dalej zwana „Organizatorem”.</w:t>
      </w:r>
    </w:p>
    <w:p w14:paraId="4D4086C5" w14:textId="6907331B" w:rsidR="005A1343" w:rsidRPr="00AB3EEE" w:rsidRDefault="005A1343" w:rsidP="005A1343">
      <w:pPr>
        <w:pStyle w:val="Akapitzlist"/>
        <w:numPr>
          <w:ilvl w:val="0"/>
          <w:numId w:val="26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Konferencja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odbędzie się w dniu </w:t>
      </w:r>
      <w:r w:rsidRPr="00AB3EEE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="001F56E7">
        <w:rPr>
          <w:rFonts w:asciiTheme="minorHAnsi" w:eastAsia="Times New Roman" w:hAnsiTheme="minorHAnsi" w:cstheme="minorHAnsi"/>
          <w:b/>
          <w:bCs/>
          <w:sz w:val="24"/>
          <w:szCs w:val="24"/>
        </w:rPr>
        <w:t>9</w:t>
      </w:r>
      <w:r w:rsidRPr="00AB3EEE">
        <w:rPr>
          <w:rFonts w:asciiTheme="minorHAnsi" w:eastAsia="Times New Roman" w:hAnsiTheme="minorHAnsi" w:cstheme="minorHAnsi"/>
          <w:b/>
          <w:bCs/>
          <w:sz w:val="24"/>
          <w:szCs w:val="24"/>
        </w:rPr>
        <w:t>.05.202</w:t>
      </w:r>
      <w:r w:rsidR="001F56E7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  <w:r w:rsidRPr="00AB3EE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r.</w:t>
      </w:r>
      <w:r w:rsidRPr="00AB3EEE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>i będzie prowadzona stacjonarnie</w:t>
      </w:r>
      <w:r w:rsidR="001138E4">
        <w:rPr>
          <w:rFonts w:asciiTheme="minorHAnsi" w:eastAsia="Times New Roman" w:hAnsiTheme="minorHAnsi" w:cstheme="minorHAnsi"/>
          <w:sz w:val="24"/>
          <w:szCs w:val="24"/>
        </w:rPr>
        <w:t xml:space="preserve"> na W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>ydzia</w:t>
      </w:r>
      <w:r w:rsidR="001138E4">
        <w:rPr>
          <w:rFonts w:asciiTheme="minorHAnsi" w:eastAsia="Times New Roman" w:hAnsiTheme="minorHAnsi" w:cstheme="minorHAnsi"/>
          <w:sz w:val="24"/>
          <w:szCs w:val="24"/>
        </w:rPr>
        <w:t>le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Prawa i Administracji UŁ, przy ul. Kopcińskiego 8/12 w Łodzi. Językiem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jest język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polski. </w:t>
      </w:r>
    </w:p>
    <w:p w14:paraId="3F7F1127" w14:textId="66D4C503" w:rsidR="005A1343" w:rsidRPr="00AB3EEE" w:rsidRDefault="005A1343" w:rsidP="005A1343">
      <w:pPr>
        <w:pStyle w:val="Akapitzlist"/>
        <w:numPr>
          <w:ilvl w:val="0"/>
          <w:numId w:val="26"/>
        </w:numPr>
        <w:spacing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Przepisy niniejszego Regulaminu stanowią integralną część zgłoszenia uczestnictwa w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Konferencji 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i obowiązują wszystki</w:t>
      </w:r>
      <w:r w:rsidR="004727C3">
        <w:rPr>
          <w:rFonts w:asciiTheme="minorHAnsi" w:eastAsia="Times New Roman" w:hAnsiTheme="minorHAnsi" w:cstheme="minorHAnsi"/>
          <w:color w:val="000000"/>
          <w:sz w:val="24"/>
          <w:szCs w:val="24"/>
        </w:rPr>
        <w:t>e Osoby Uczestniczące</w:t>
      </w:r>
      <w:r w:rsidR="00D9252D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8C1D9FE" w14:textId="2BB094D8" w:rsidR="005A1343" w:rsidRPr="00AB3EEE" w:rsidRDefault="005A1343" w:rsidP="005A1343">
      <w:pPr>
        <w:pStyle w:val="Akapitzlist"/>
        <w:numPr>
          <w:ilvl w:val="0"/>
          <w:numId w:val="26"/>
        </w:numPr>
        <w:spacing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Przesłanie do Organizatora zgłoszenia uczestnictwa w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jest równoznaczne z zaakceptowaniem przez</w:t>
      </w:r>
      <w:r w:rsidR="004727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Osobę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Uczestni</w:t>
      </w:r>
      <w:r w:rsidR="004727C3">
        <w:rPr>
          <w:rFonts w:asciiTheme="minorHAnsi" w:eastAsia="Times New Roman" w:hAnsiTheme="minorHAnsi" w:cstheme="minorHAnsi"/>
          <w:color w:val="000000"/>
          <w:sz w:val="24"/>
          <w:szCs w:val="24"/>
        </w:rPr>
        <w:t>czącą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postanowień niniejszego Regulaminu.</w:t>
      </w:r>
    </w:p>
    <w:p w14:paraId="0FD48A11" w14:textId="1AF1F096" w:rsidR="005A1343" w:rsidRPr="00AB3EEE" w:rsidRDefault="005A1343" w:rsidP="005A1343">
      <w:pPr>
        <w:pStyle w:val="Akapitzlist"/>
        <w:numPr>
          <w:ilvl w:val="0"/>
          <w:numId w:val="26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>Rejestrację zgłoszeń uczestnictwa w konferencji będzie prowadziła wyłącznie Katedra Prawa Pracy</w:t>
      </w:r>
      <w:r w:rsidR="001F56E7">
        <w:rPr>
          <w:rFonts w:asciiTheme="minorHAnsi" w:eastAsia="Times New Roman" w:hAnsiTheme="minorHAnsi" w:cstheme="minorHAnsi"/>
          <w:sz w:val="24"/>
          <w:szCs w:val="24"/>
        </w:rPr>
        <w:t>, Ubezpieczeń Społecznych i Polityki Społecznej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UŁ.</w:t>
      </w:r>
    </w:p>
    <w:p w14:paraId="67C168C5" w14:textId="77777777" w:rsidR="005A1343" w:rsidRPr="00AB3EEE" w:rsidRDefault="005A1343" w:rsidP="005A1343">
      <w:pPr>
        <w:pStyle w:val="Akapitzlist"/>
        <w:numPr>
          <w:ilvl w:val="0"/>
          <w:numId w:val="26"/>
        </w:numPr>
        <w:spacing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Organizator zastrzega sobie prawo wprowadzenia zmian w programie i Regulaminie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oraz prawo do zmiany terminu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lub jej odwołania.</w:t>
      </w:r>
    </w:p>
    <w:p w14:paraId="7B355F20" w14:textId="70210121" w:rsidR="005A1343" w:rsidRPr="00D9252D" w:rsidRDefault="005A1343" w:rsidP="005A1343">
      <w:pPr>
        <w:pStyle w:val="Akapitzlist"/>
        <w:numPr>
          <w:ilvl w:val="0"/>
          <w:numId w:val="26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W przypadku odwołania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Organizator zobowiązuje się powiadomić o tym fakcie zarejestrowan</w:t>
      </w:r>
      <w:r w:rsidR="0067081D">
        <w:rPr>
          <w:rFonts w:asciiTheme="minorHAnsi" w:eastAsia="Times New Roman" w:hAnsiTheme="minorHAnsi" w:cstheme="minorHAnsi"/>
          <w:sz w:val="24"/>
          <w:szCs w:val="24"/>
        </w:rPr>
        <w:t xml:space="preserve">e Osoby 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>Uczestni</w:t>
      </w:r>
      <w:r w:rsidR="0067081D">
        <w:rPr>
          <w:rFonts w:asciiTheme="minorHAnsi" w:eastAsia="Times New Roman" w:hAnsiTheme="minorHAnsi" w:cstheme="minorHAnsi"/>
          <w:sz w:val="24"/>
          <w:szCs w:val="24"/>
        </w:rPr>
        <w:t>czące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pocztą elektroniczną najpóźniej na 3 dni przed planowaną datą rozpoczęcia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7014D19" w14:textId="3389D4EF" w:rsidR="005A1343" w:rsidRPr="00AB3EEE" w:rsidRDefault="005A1343" w:rsidP="00D9252D">
      <w:pPr>
        <w:pStyle w:val="Nagwek1"/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AB3EEE">
        <w:rPr>
          <w:rFonts w:asciiTheme="minorHAnsi" w:eastAsia="Times New Roman" w:hAnsiTheme="minorHAnsi" w:cstheme="minorHAnsi"/>
          <w:b/>
          <w:bCs/>
          <w:szCs w:val="24"/>
        </w:rPr>
        <w:t>II WARUNKI UCZESTNICTWA</w:t>
      </w:r>
    </w:p>
    <w:p w14:paraId="27F76C89" w14:textId="5BE5E80C" w:rsidR="005A1343" w:rsidRPr="00AB3EEE" w:rsidRDefault="00586398" w:rsidP="00D9252D">
      <w:pPr>
        <w:pStyle w:val="Akapitzlist"/>
        <w:numPr>
          <w:ilvl w:val="0"/>
          <w:numId w:val="21"/>
        </w:numPr>
        <w:spacing w:before="120" w:after="16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Osobą Uczestniczącą w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A1343"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 xml:space="preserve"> może być pełnoletnia osoba fizyczna, w szczególności specjalizująca się w 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prawie pracy w swojej codziennej praktyce</w:t>
      </w:r>
      <w:r w:rsidR="00586DF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zawodowej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55421A">
        <w:rPr>
          <w:rFonts w:asciiTheme="minorHAnsi" w:eastAsia="Times New Roman" w:hAnsiTheme="minorHAnsi" w:cstheme="minorHAnsi"/>
          <w:sz w:val="24"/>
          <w:szCs w:val="24"/>
        </w:rPr>
        <w:t xml:space="preserve">zajmująca się 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badani</w:t>
      </w:r>
      <w:r w:rsidR="0055421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em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prawa pracy, przedstawiciel działu HR, reprezentant instytucji publicznej, a także portalu i publikatora eksperckiego z dziedziny HR, 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>która spełnia warunk</w:t>
      </w:r>
      <w:r w:rsidR="00EC2A5B">
        <w:rPr>
          <w:rFonts w:asciiTheme="minorHAnsi" w:eastAsia="Times New Roman" w:hAnsiTheme="minorHAnsi" w:cstheme="minorHAnsi"/>
          <w:sz w:val="24"/>
          <w:szCs w:val="24"/>
        </w:rPr>
        <w:t>i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 xml:space="preserve"> określon</w:t>
      </w:r>
      <w:r w:rsidR="00EC2A5B">
        <w:rPr>
          <w:rFonts w:asciiTheme="minorHAnsi" w:eastAsia="Times New Roman" w:hAnsiTheme="minorHAnsi" w:cstheme="minorHAnsi"/>
          <w:sz w:val="24"/>
          <w:szCs w:val="24"/>
        </w:rPr>
        <w:t>e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 xml:space="preserve"> w ust. 2 poniżej. </w:t>
      </w:r>
    </w:p>
    <w:p w14:paraId="35E0FDB2" w14:textId="612DFEA4" w:rsidR="00CD6AA5" w:rsidRPr="00CD6AA5" w:rsidRDefault="005A1343" w:rsidP="005A1343">
      <w:pPr>
        <w:pStyle w:val="Akapitzlist"/>
        <w:numPr>
          <w:ilvl w:val="0"/>
          <w:numId w:val="21"/>
        </w:numPr>
        <w:spacing w:after="16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Warunk</w:t>
      </w:r>
      <w:r w:rsidR="0069251E">
        <w:rPr>
          <w:rFonts w:asciiTheme="minorHAnsi" w:eastAsia="Times New Roman" w:hAnsiTheme="minorHAnsi" w:cstheme="minorHAnsi"/>
          <w:color w:val="000000"/>
          <w:sz w:val="24"/>
          <w:szCs w:val="24"/>
        </w:rPr>
        <w:t>ami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uzyskania statusu </w:t>
      </w:r>
      <w:r w:rsidR="005863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Osoby 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Uczestni</w:t>
      </w:r>
      <w:r w:rsidR="00586398">
        <w:rPr>
          <w:rFonts w:asciiTheme="minorHAnsi" w:eastAsia="Times New Roman" w:hAnsiTheme="minorHAnsi" w:cstheme="minorHAnsi"/>
          <w:color w:val="000000"/>
          <w:sz w:val="24"/>
          <w:szCs w:val="24"/>
        </w:rPr>
        <w:t>czącej w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9251E">
        <w:rPr>
          <w:rFonts w:asciiTheme="minorHAnsi" w:eastAsia="Times New Roman" w:hAnsiTheme="minorHAnsi" w:cstheme="minorHAnsi"/>
          <w:color w:val="000000"/>
          <w:sz w:val="24"/>
          <w:szCs w:val="24"/>
        </w:rPr>
        <w:t>są</w:t>
      </w:r>
      <w:r w:rsidR="00CD6AA5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</w:p>
    <w:p w14:paraId="32BDFC75" w14:textId="7341EE55" w:rsidR="00CD6AA5" w:rsidRDefault="005A1343" w:rsidP="00CD6AA5">
      <w:pPr>
        <w:pStyle w:val="Akapitzlist"/>
        <w:numPr>
          <w:ilvl w:val="1"/>
          <w:numId w:val="19"/>
        </w:numPr>
        <w:spacing w:after="16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lastRenderedPageBreak/>
        <w:t>zgłoszenie uczestnictwa za pośrednictwem elektronicznego formularza rejestracyjnego</w:t>
      </w:r>
      <w:r w:rsidR="00405D2B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</w:p>
    <w:p w14:paraId="5A0B7CF0" w14:textId="5DED8E16" w:rsidR="005A1343" w:rsidRPr="00DB4A70" w:rsidRDefault="00405D2B" w:rsidP="00CD6AA5">
      <w:pPr>
        <w:pStyle w:val="Akapitzlist"/>
        <w:numPr>
          <w:ilvl w:val="1"/>
          <w:numId w:val="19"/>
        </w:numPr>
        <w:spacing w:after="16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w przypadku </w:t>
      </w:r>
      <w:r w:rsidR="00604737">
        <w:rPr>
          <w:rFonts w:asciiTheme="minorHAnsi" w:eastAsia="Times New Roman" w:hAnsiTheme="minorHAnsi" w:cstheme="minorHAnsi"/>
          <w:sz w:val="24"/>
          <w:szCs w:val="24"/>
        </w:rPr>
        <w:t>Osób Uczestniczących w sposób bierny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A524C" w:rsidRPr="00DB4A70">
        <w:rPr>
          <w:rFonts w:asciiTheme="minorHAnsi" w:eastAsia="Times New Roman" w:hAnsiTheme="minorHAnsi" w:cstheme="minorHAnsi"/>
          <w:sz w:val="24"/>
          <w:szCs w:val="24"/>
        </w:rPr>
        <w:t xml:space="preserve">dodatkowo </w:t>
      </w:r>
      <w:r w:rsidR="005A1343" w:rsidRPr="00DB4A70">
        <w:rPr>
          <w:rFonts w:asciiTheme="minorHAnsi" w:eastAsia="Times New Roman" w:hAnsiTheme="minorHAnsi" w:cstheme="minorHAnsi"/>
          <w:sz w:val="24"/>
          <w:szCs w:val="24"/>
        </w:rPr>
        <w:t>wniesienie opłaty</w:t>
      </w:r>
      <w:r w:rsidR="00220963" w:rsidRPr="00DB4A7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93EA0" w:rsidRPr="00DB4A70">
        <w:rPr>
          <w:rFonts w:asciiTheme="minorHAnsi" w:eastAsia="Times New Roman" w:hAnsiTheme="minorHAnsi" w:cstheme="minorHAnsi"/>
          <w:sz w:val="24"/>
          <w:szCs w:val="24"/>
        </w:rPr>
        <w:t xml:space="preserve">na zasadach określonych </w:t>
      </w:r>
      <w:r w:rsidR="00DB4A70" w:rsidRPr="00DB4A70">
        <w:rPr>
          <w:rFonts w:asciiTheme="minorHAnsi" w:eastAsia="Times New Roman" w:hAnsiTheme="minorHAnsi" w:cstheme="minorHAnsi"/>
          <w:sz w:val="24"/>
          <w:szCs w:val="24"/>
        </w:rPr>
        <w:t>w niniejszym regulaminie</w:t>
      </w:r>
      <w:r w:rsidR="005A1343" w:rsidRPr="00DB4A7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5C4F3BC" w14:textId="3CF69378" w:rsidR="005A1343" w:rsidRPr="00CD6AA5" w:rsidRDefault="005A1343" w:rsidP="00CD6AA5">
      <w:pPr>
        <w:pStyle w:val="Akapitzlist"/>
        <w:numPr>
          <w:ilvl w:val="0"/>
          <w:numId w:val="21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D6AA5">
        <w:rPr>
          <w:rFonts w:asciiTheme="minorHAnsi" w:eastAsia="Times New Roman" w:hAnsiTheme="minorHAnsi" w:cstheme="minorHAnsi"/>
          <w:sz w:val="24"/>
          <w:szCs w:val="24"/>
        </w:rPr>
        <w:t xml:space="preserve">Wyróżnia się </w:t>
      </w:r>
      <w:r w:rsidRPr="006D54B1">
        <w:rPr>
          <w:rFonts w:asciiTheme="minorHAnsi" w:eastAsia="Times New Roman" w:hAnsiTheme="minorHAnsi" w:cstheme="minorHAnsi"/>
          <w:sz w:val="24"/>
          <w:szCs w:val="24"/>
        </w:rPr>
        <w:t>dwie formy uczestnictwa</w:t>
      </w:r>
      <w:r w:rsidRPr="00CD6AA5">
        <w:rPr>
          <w:rFonts w:asciiTheme="minorHAnsi" w:eastAsia="Times New Roman" w:hAnsiTheme="minorHAnsi" w:cstheme="minorHAnsi"/>
          <w:sz w:val="24"/>
          <w:szCs w:val="24"/>
        </w:rPr>
        <w:t xml:space="preserve"> w </w:t>
      </w:r>
      <w:r w:rsidRPr="00CD6AA5">
        <w:rPr>
          <w:rFonts w:asciiTheme="minorHAnsi" w:eastAsia="Times New Roman" w:hAnsiTheme="minorHAnsi" w:cstheme="minorHAnsi"/>
          <w:i/>
          <w:iCs/>
          <w:sz w:val="24"/>
          <w:szCs w:val="24"/>
        </w:rPr>
        <w:t>Konferencji</w:t>
      </w:r>
      <w:r w:rsidRPr="00CD6AA5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</w:p>
    <w:p w14:paraId="387F27F6" w14:textId="20DA80F1" w:rsidR="00C63387" w:rsidRPr="00ED1290" w:rsidRDefault="00ED1290" w:rsidP="00ED1290">
      <w:pPr>
        <w:pStyle w:val="Akapitzlist"/>
        <w:numPr>
          <w:ilvl w:val="0"/>
          <w:numId w:val="20"/>
        </w:numPr>
        <w:spacing w:after="16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C633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czestnictwo czynne – </w:t>
      </w:r>
      <w:r w:rsidR="00C63387">
        <w:rPr>
          <w:rFonts w:asciiTheme="minorHAnsi" w:eastAsia="Times New Roman" w:hAnsiTheme="minorHAnsi" w:cstheme="minorHAnsi"/>
          <w:sz w:val="24"/>
          <w:szCs w:val="24"/>
        </w:rPr>
        <w:t>Osoba Uczestnicząca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>, któr</w:t>
      </w:r>
      <w:r w:rsidR="00C63387">
        <w:rPr>
          <w:rFonts w:asciiTheme="minorHAnsi" w:eastAsia="Times New Roman" w:hAnsiTheme="minorHAnsi" w:cstheme="minorHAnsi"/>
          <w:sz w:val="24"/>
          <w:szCs w:val="24"/>
        </w:rPr>
        <w:t>a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 xml:space="preserve"> został</w:t>
      </w:r>
      <w:r w:rsidR="00C63387">
        <w:rPr>
          <w:rFonts w:asciiTheme="minorHAnsi" w:eastAsia="Times New Roman" w:hAnsiTheme="minorHAnsi" w:cstheme="minorHAnsi"/>
          <w:sz w:val="24"/>
          <w:szCs w:val="24"/>
        </w:rPr>
        <w:t>a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 xml:space="preserve"> zaproszon</w:t>
      </w:r>
      <w:r w:rsidR="00C63387">
        <w:rPr>
          <w:rFonts w:asciiTheme="minorHAnsi" w:eastAsia="Times New Roman" w:hAnsiTheme="minorHAnsi" w:cstheme="minorHAnsi"/>
          <w:sz w:val="24"/>
          <w:szCs w:val="24"/>
        </w:rPr>
        <w:t>a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 xml:space="preserve"> przez Organizatora do przedstawienia referatu</w:t>
      </w:r>
      <w:r w:rsidR="00C63387">
        <w:rPr>
          <w:rFonts w:asciiTheme="minorHAnsi" w:eastAsia="Times New Roman" w:hAnsiTheme="minorHAnsi" w:cstheme="minorHAnsi"/>
          <w:sz w:val="24"/>
          <w:szCs w:val="24"/>
        </w:rPr>
        <w:t xml:space="preserve"> lub Partner Osoby Uczestnicząc</w:t>
      </w:r>
      <w:r w:rsidR="00A12345">
        <w:rPr>
          <w:rFonts w:asciiTheme="minorHAnsi" w:eastAsia="Times New Roman" w:hAnsiTheme="minorHAnsi" w:cstheme="minorHAnsi"/>
          <w:sz w:val="24"/>
          <w:szCs w:val="24"/>
        </w:rPr>
        <w:t xml:space="preserve">ej, który </w:t>
      </w:r>
      <w:r w:rsidR="00C63387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spełnił warunek określony w ust. 2</w:t>
      </w:r>
      <w:r w:rsidR="00C633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lit. a</w:t>
      </w:r>
      <w:r w:rsidR="00C63387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powyżej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>. W ramach u</w:t>
      </w:r>
      <w:r w:rsidR="00A12345">
        <w:rPr>
          <w:rFonts w:asciiTheme="minorHAnsi" w:eastAsia="Times New Roman" w:hAnsiTheme="minorHAnsi" w:cstheme="minorHAnsi"/>
          <w:sz w:val="24"/>
          <w:szCs w:val="24"/>
        </w:rPr>
        <w:t>czestnictwa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 xml:space="preserve"> czynnego </w:t>
      </w:r>
      <w:r w:rsidR="00A12345">
        <w:rPr>
          <w:rFonts w:asciiTheme="minorHAnsi" w:eastAsia="Times New Roman" w:hAnsiTheme="minorHAnsi" w:cstheme="minorHAnsi"/>
          <w:sz w:val="24"/>
          <w:szCs w:val="24"/>
        </w:rPr>
        <w:t xml:space="preserve">Osobie 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>Uczestni</w:t>
      </w:r>
      <w:r w:rsidR="00A12345">
        <w:rPr>
          <w:rFonts w:asciiTheme="minorHAnsi" w:eastAsia="Times New Roman" w:hAnsiTheme="minorHAnsi" w:cstheme="minorHAnsi"/>
          <w:sz w:val="24"/>
          <w:szCs w:val="24"/>
        </w:rPr>
        <w:t>czącej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 xml:space="preserve"> przysługuje udział stacjonarny w </w:t>
      </w:r>
      <w:r w:rsidR="00C63387"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="00C63387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oraz możliwość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 xml:space="preserve"> wygłoszenia zgłoszonego referatu w formie wystąpienia ustnego</w:t>
      </w:r>
      <w:r w:rsidR="00C63387">
        <w:rPr>
          <w:rFonts w:asciiTheme="minorHAnsi" w:eastAsia="Times New Roman" w:hAnsiTheme="minorHAnsi" w:cstheme="minorHAnsi"/>
          <w:sz w:val="24"/>
          <w:szCs w:val="24"/>
        </w:rPr>
        <w:t xml:space="preserve">, a Partnerowi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Osoby </w:t>
      </w:r>
      <w:r w:rsidR="00C63387">
        <w:rPr>
          <w:rFonts w:asciiTheme="minorHAnsi" w:eastAsia="Times New Roman" w:hAnsiTheme="minorHAnsi" w:cstheme="minorHAnsi"/>
          <w:sz w:val="24"/>
          <w:szCs w:val="24"/>
        </w:rPr>
        <w:t>Uczestni</w:t>
      </w:r>
      <w:r>
        <w:rPr>
          <w:rFonts w:asciiTheme="minorHAnsi" w:eastAsia="Times New Roman" w:hAnsiTheme="minorHAnsi" w:cstheme="minorHAnsi"/>
          <w:sz w:val="24"/>
          <w:szCs w:val="24"/>
        </w:rPr>
        <w:t>czącej</w:t>
      </w:r>
      <w:r w:rsidR="00C63387">
        <w:rPr>
          <w:rFonts w:asciiTheme="minorHAnsi" w:eastAsia="Times New Roman" w:hAnsiTheme="minorHAnsi" w:cstheme="minorHAnsi"/>
          <w:sz w:val="24"/>
          <w:szCs w:val="24"/>
        </w:rPr>
        <w:t xml:space="preserve"> przysługuje udział stacjonarny w Konferencji</w:t>
      </w:r>
      <w:r w:rsidR="00C63387" w:rsidRPr="00AB3EEE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FC72007" w14:textId="0FD88B19" w:rsidR="005A1343" w:rsidRPr="00AB3EEE" w:rsidRDefault="005A1343" w:rsidP="005A1343">
      <w:pPr>
        <w:pStyle w:val="Akapitzlist"/>
        <w:numPr>
          <w:ilvl w:val="0"/>
          <w:numId w:val="20"/>
        </w:numPr>
        <w:spacing w:after="160"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C63387">
        <w:rPr>
          <w:rFonts w:asciiTheme="minorHAnsi" w:eastAsia="Times New Roman" w:hAnsiTheme="minorHAnsi" w:cstheme="minorHAnsi"/>
          <w:color w:val="000000"/>
          <w:sz w:val="24"/>
          <w:szCs w:val="24"/>
        </w:rPr>
        <w:t>czestnictwo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biern</w:t>
      </w:r>
      <w:r w:rsidR="00C63387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 w:rsidR="00ED12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Osoba 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Uczestni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cząca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, któr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spełnił warunk</w:t>
      </w:r>
      <w:r w:rsidR="00F225F4">
        <w:rPr>
          <w:rFonts w:asciiTheme="minorHAnsi" w:eastAsia="Times New Roman" w:hAnsiTheme="minorHAnsi" w:cstheme="minorHAnsi"/>
          <w:color w:val="000000"/>
          <w:sz w:val="24"/>
          <w:szCs w:val="24"/>
        </w:rPr>
        <w:t>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określon</w:t>
      </w:r>
      <w:r w:rsidR="00B00CA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ust. 2 powyżej. W ramach u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czestnictwa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biernego 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Osobie 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Uczestni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czącej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przysługuje udział stacjonarny w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7CAF22D" w14:textId="7AFBC0B2" w:rsidR="005A1343" w:rsidRPr="00E20427" w:rsidRDefault="005A1343" w:rsidP="00E20427">
      <w:pPr>
        <w:pStyle w:val="Akapitzlist"/>
        <w:numPr>
          <w:ilvl w:val="0"/>
          <w:numId w:val="17"/>
        </w:numPr>
        <w:spacing w:after="160"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Jeżeli 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Osoba </w:t>
      </w:r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Uczestni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cząca w sposób</w:t>
      </w:r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czynny w trakcie wygłaszania referatu będzie posługiwał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się prezentacją PowerPoint (rozszerzenie: .</w:t>
      </w:r>
      <w:proofErr w:type="spellStart"/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ppt</w:t>
      </w:r>
      <w:proofErr w:type="spellEnd"/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lub .</w:t>
      </w:r>
      <w:proofErr w:type="spellStart"/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pptx</w:t>
      </w:r>
      <w:proofErr w:type="spellEnd"/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), zobowiązan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jest przekazać prezentację Organizatorowi co najmniej 1 dzień roboczy przed </w:t>
      </w:r>
      <w:r w:rsidRPr="00E20427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Konferencją</w:t>
      </w:r>
      <w:r w:rsidRP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</w:p>
    <w:p w14:paraId="79B8E922" w14:textId="3B9AE4B4" w:rsidR="005A1343" w:rsidRPr="00D9252D" w:rsidRDefault="005A1343" w:rsidP="005A1343">
      <w:pPr>
        <w:pStyle w:val="Akapitzlist"/>
        <w:numPr>
          <w:ilvl w:val="0"/>
          <w:numId w:val="17"/>
        </w:numPr>
        <w:spacing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120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Organizator może – na życzenie 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Osoby </w:t>
      </w:r>
      <w:r w:rsidRPr="0011200F">
        <w:rPr>
          <w:rFonts w:asciiTheme="minorHAnsi" w:eastAsia="Times New Roman" w:hAnsiTheme="minorHAnsi" w:cstheme="minorHAnsi"/>
          <w:color w:val="000000"/>
          <w:sz w:val="24"/>
          <w:szCs w:val="24"/>
        </w:rPr>
        <w:t>Uczestni</w:t>
      </w:r>
      <w:r w:rsidR="00E20427">
        <w:rPr>
          <w:rFonts w:asciiTheme="minorHAnsi" w:eastAsia="Times New Roman" w:hAnsiTheme="minorHAnsi" w:cstheme="minorHAnsi"/>
          <w:color w:val="000000"/>
          <w:sz w:val="24"/>
          <w:szCs w:val="24"/>
        </w:rPr>
        <w:t>czącej</w:t>
      </w:r>
      <w:r w:rsidRPr="0011200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wydać certyfikat/zaświadczenie uczestnictwa w </w:t>
      </w:r>
      <w:r w:rsidRPr="0011200F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11200F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D5923AF" w14:textId="2C7517C9" w:rsidR="005A1343" w:rsidRPr="00D9252D" w:rsidRDefault="005A1343" w:rsidP="00D9252D">
      <w:pPr>
        <w:pStyle w:val="Nagwek1"/>
        <w:spacing w:before="120" w:after="120"/>
        <w:rPr>
          <w:rFonts w:asciiTheme="minorHAnsi" w:eastAsia="Times New Roman" w:hAnsiTheme="minorHAnsi" w:cstheme="minorHAnsi"/>
          <w:b/>
          <w:bCs/>
          <w:szCs w:val="24"/>
        </w:rPr>
      </w:pPr>
      <w:r w:rsidRPr="00AB3EEE">
        <w:rPr>
          <w:rFonts w:asciiTheme="minorHAnsi" w:eastAsia="Times New Roman" w:hAnsiTheme="minorHAnsi" w:cstheme="minorHAnsi"/>
          <w:b/>
          <w:bCs/>
          <w:szCs w:val="24"/>
        </w:rPr>
        <w:t>III ZASADY KONFERENCJI</w:t>
      </w:r>
    </w:p>
    <w:p w14:paraId="2FBAAA92" w14:textId="55823C4E" w:rsidR="005A1343" w:rsidRPr="00AB3EEE" w:rsidRDefault="005A1343" w:rsidP="005A1343">
      <w:pPr>
        <w:pStyle w:val="Akapitzlist"/>
        <w:numPr>
          <w:ilvl w:val="0"/>
          <w:numId w:val="16"/>
        </w:numPr>
        <w:spacing w:after="16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Termin rejestracji uczestnictwa w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upływa w dniu </w:t>
      </w:r>
      <w:r w:rsidR="001F56E7">
        <w:rPr>
          <w:rFonts w:asciiTheme="minorHAnsi" w:eastAsia="Times New Roman" w:hAnsiTheme="minorHAnsi" w:cstheme="minorHAnsi"/>
          <w:b/>
          <w:bCs/>
          <w:sz w:val="24"/>
          <w:szCs w:val="24"/>
        </w:rPr>
        <w:t>24</w:t>
      </w:r>
      <w:r w:rsidR="006E27C4" w:rsidRPr="002752D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maja 2</w:t>
      </w:r>
      <w:r w:rsidRPr="002752D3">
        <w:rPr>
          <w:rFonts w:asciiTheme="minorHAnsi" w:eastAsia="Times New Roman" w:hAnsiTheme="minorHAnsi" w:cstheme="minorHAnsi"/>
          <w:b/>
          <w:bCs/>
          <w:sz w:val="24"/>
          <w:szCs w:val="24"/>
        </w:rPr>
        <w:t>02</w:t>
      </w:r>
      <w:r w:rsidR="001F56E7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  <w:r w:rsidRPr="002752D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r.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Po tym terminie rejestracja będzie niedostępna, chyba że Organizator przedłuży termin rejestracji. </w:t>
      </w:r>
    </w:p>
    <w:p w14:paraId="272E6D25" w14:textId="77777777" w:rsidR="005A1343" w:rsidRPr="00AB3EEE" w:rsidRDefault="005A1343" w:rsidP="005A1343">
      <w:pPr>
        <w:pStyle w:val="Akapitzlist"/>
        <w:numPr>
          <w:ilvl w:val="0"/>
          <w:numId w:val="16"/>
        </w:numPr>
        <w:spacing w:after="160"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Organizator ustala program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oraz ma prawo dokonywania w nim zmian, również w dniu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w tym ma prawo do zmian rozkładu czasowego i kolejności wystąpień. </w:t>
      </w:r>
    </w:p>
    <w:p w14:paraId="3B1DF092" w14:textId="53553E72" w:rsidR="005A1343" w:rsidRPr="00AB3EEE" w:rsidRDefault="005A1343" w:rsidP="005A1343">
      <w:pPr>
        <w:pStyle w:val="Akapitzlist"/>
        <w:numPr>
          <w:ilvl w:val="0"/>
          <w:numId w:val="16"/>
        </w:numPr>
        <w:spacing w:after="160"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Organizator nie odpowiada za problemy techniczne lub organizacyjn</w:t>
      </w:r>
      <w:r w:rsidRPr="00F2133B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2752D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Osób</w:t>
      </w:r>
      <w:r w:rsidRPr="00F2133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Uczestni</w:t>
      </w:r>
      <w:r w:rsidR="00691A8C">
        <w:rPr>
          <w:rFonts w:asciiTheme="minorHAnsi" w:eastAsia="Times New Roman" w:hAnsiTheme="minorHAnsi" w:cstheme="minorHAnsi"/>
          <w:color w:val="000000"/>
          <w:sz w:val="24"/>
          <w:szCs w:val="24"/>
        </w:rPr>
        <w:t>czą</w:t>
      </w:r>
      <w:r w:rsidR="002752D3">
        <w:rPr>
          <w:rFonts w:asciiTheme="minorHAnsi" w:eastAsia="Times New Roman" w:hAnsiTheme="minorHAnsi" w:cstheme="minorHAnsi"/>
          <w:color w:val="000000"/>
          <w:sz w:val="24"/>
          <w:szCs w:val="24"/>
        </w:rPr>
        <w:t>cych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związane z udziałem w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wynikające z przyczyn od niego niezależnych.</w:t>
      </w:r>
    </w:p>
    <w:p w14:paraId="06A2D980" w14:textId="51E3D01B" w:rsidR="005A1343" w:rsidRPr="00AB3EEE" w:rsidRDefault="002752D3" w:rsidP="005A1343">
      <w:pPr>
        <w:pStyle w:val="Akapitzlist"/>
        <w:numPr>
          <w:ilvl w:val="0"/>
          <w:numId w:val="16"/>
        </w:numPr>
        <w:spacing w:after="160"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Osoba Uczestnicząca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ponosi pełną odpowiedzialność za wszelkie przedstawione </w:t>
      </w:r>
      <w:r w:rsidR="00124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przez </w:t>
      </w:r>
      <w:r w:rsidR="00A02E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siebie 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czasie </w:t>
      </w:r>
      <w:r w:rsidR="005A1343"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materiały i informacje. </w:t>
      </w:r>
      <w:r w:rsidR="00A02E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Osoba </w:t>
      </w:r>
      <w:r w:rsidR="005A1343" w:rsidRPr="00F2133B">
        <w:rPr>
          <w:rFonts w:asciiTheme="minorHAnsi" w:eastAsia="Times New Roman" w:hAnsiTheme="minorHAnsi" w:cstheme="minorHAnsi"/>
          <w:color w:val="000000"/>
          <w:sz w:val="24"/>
          <w:szCs w:val="24"/>
        </w:rPr>
        <w:t>Uczestn</w:t>
      </w:r>
      <w:r w:rsidR="00A02E4F">
        <w:rPr>
          <w:rFonts w:asciiTheme="minorHAnsi" w:eastAsia="Times New Roman" w:hAnsiTheme="minorHAnsi" w:cstheme="minorHAnsi"/>
          <w:color w:val="000000"/>
          <w:sz w:val="24"/>
          <w:szCs w:val="24"/>
        </w:rPr>
        <w:t>icząca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zobowiązan</w:t>
      </w:r>
      <w:r w:rsidR="00A02E4F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jest 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zapewnić, aby wszelkie wypowiedzi i prezentacje przedstawione przez </w:t>
      </w:r>
      <w:r w:rsidR="00A02E4F">
        <w:rPr>
          <w:rFonts w:asciiTheme="minorHAnsi" w:eastAsia="Times New Roman" w:hAnsiTheme="minorHAnsi" w:cstheme="minorHAnsi"/>
          <w:color w:val="000000"/>
          <w:sz w:val="24"/>
          <w:szCs w:val="24"/>
        </w:rPr>
        <w:t>siebie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podczas </w:t>
      </w:r>
      <w:r w:rsidR="005A1343"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="005A1343"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nie naruszały przepisów prawa, ani praw lub dóbr osobistych osób trzecich. </w:t>
      </w:r>
    </w:p>
    <w:p w14:paraId="307EA96A" w14:textId="63B0400C" w:rsidR="005A1343" w:rsidRPr="00AB3EEE" w:rsidRDefault="00A02E4F" w:rsidP="005A1343">
      <w:pPr>
        <w:pStyle w:val="Akapitzlist"/>
        <w:numPr>
          <w:ilvl w:val="0"/>
          <w:numId w:val="16"/>
        </w:numPr>
        <w:spacing w:after="16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Osoba Uczestnicząca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 xml:space="preserve"> zobowiązuje się do przestrzegania niniejszego Regulaminu, zasad społecznych, instrukcji oraz poleceń organizacyjno-technicznych Organizatora.</w:t>
      </w:r>
    </w:p>
    <w:p w14:paraId="06361DE7" w14:textId="6FFA51C1" w:rsidR="005A1343" w:rsidRPr="00AB3EEE" w:rsidRDefault="005A1343" w:rsidP="005A1343">
      <w:pPr>
        <w:pStyle w:val="Akapitzlist"/>
        <w:numPr>
          <w:ilvl w:val="0"/>
          <w:numId w:val="16"/>
        </w:numPr>
        <w:spacing w:after="160"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Organizator zapewnia </w:t>
      </w:r>
      <w:r w:rsidR="006C0E9C">
        <w:rPr>
          <w:rFonts w:asciiTheme="minorHAnsi" w:eastAsia="Times New Roman" w:hAnsiTheme="minorHAnsi" w:cstheme="minorHAnsi"/>
          <w:color w:val="000000"/>
          <w:sz w:val="24"/>
          <w:szCs w:val="24"/>
        </w:rPr>
        <w:t>Osobom Uczestniczącym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pomoc techniczną w trakcie Konferencji. </w:t>
      </w:r>
    </w:p>
    <w:p w14:paraId="6525EAF3" w14:textId="33D69D56" w:rsidR="005A1343" w:rsidRPr="00AB3EEE" w:rsidRDefault="006C0E9C" w:rsidP="005A1343">
      <w:pPr>
        <w:pStyle w:val="Akapitzlist"/>
        <w:numPr>
          <w:ilvl w:val="0"/>
          <w:numId w:val="16"/>
        </w:numPr>
        <w:spacing w:after="160"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Osoba Uczestnicząca</w:t>
      </w:r>
      <w:r w:rsidR="005A1343" w:rsidRPr="008F3E72">
        <w:rPr>
          <w:rFonts w:asciiTheme="minorHAnsi" w:eastAsia="Times New Roman" w:hAnsiTheme="minorHAnsi" w:cstheme="minorHAnsi"/>
          <w:sz w:val="24"/>
          <w:szCs w:val="24"/>
        </w:rPr>
        <w:t xml:space="preserve"> jest obowiązan</w:t>
      </w:r>
      <w:r>
        <w:rPr>
          <w:rFonts w:asciiTheme="minorHAnsi" w:eastAsia="Times New Roman" w:hAnsiTheme="minorHAnsi" w:cstheme="minorHAnsi"/>
          <w:sz w:val="24"/>
          <w:szCs w:val="24"/>
        </w:rPr>
        <w:t>a</w:t>
      </w:r>
      <w:r w:rsidR="005A1343" w:rsidRPr="008F3E72">
        <w:rPr>
          <w:rFonts w:asciiTheme="minorHAnsi" w:eastAsia="Times New Roman" w:hAnsiTheme="minorHAnsi" w:cstheme="minorHAnsi"/>
          <w:sz w:val="24"/>
          <w:szCs w:val="24"/>
        </w:rPr>
        <w:t xml:space="preserve"> do oznaczenia swojego udziału w Konferencji poprzez podanie pełnego imienia i nazwiska</w:t>
      </w:r>
      <w:r w:rsidR="003C291A">
        <w:rPr>
          <w:rFonts w:asciiTheme="minorHAnsi" w:eastAsia="Times New Roman" w:hAnsiTheme="minorHAnsi" w:cstheme="minorHAnsi"/>
          <w:sz w:val="24"/>
          <w:szCs w:val="24"/>
        </w:rPr>
        <w:t xml:space="preserve"> oraz instytucji, którą reprezentuje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Osoba Uczestnicząca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>obowiązan</w:t>
      </w:r>
      <w:r w:rsidR="00264622">
        <w:rPr>
          <w:rFonts w:asciiTheme="minorHAnsi" w:eastAsia="Times New Roman" w:hAnsiTheme="minorHAnsi" w:cstheme="minorHAnsi"/>
          <w:sz w:val="24"/>
          <w:szCs w:val="24"/>
        </w:rPr>
        <w:t>a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 xml:space="preserve"> jest do podania prawdziwych, identyfikujących </w:t>
      </w:r>
      <w:r w:rsidR="00264622">
        <w:rPr>
          <w:rFonts w:asciiTheme="minorHAnsi" w:eastAsia="Times New Roman" w:hAnsiTheme="minorHAnsi" w:cstheme="minorHAnsi"/>
          <w:sz w:val="24"/>
          <w:szCs w:val="24"/>
        </w:rPr>
        <w:t>ją</w:t>
      </w:r>
      <w:r w:rsidR="005A1343" w:rsidRPr="00AB3EEE">
        <w:rPr>
          <w:rFonts w:asciiTheme="minorHAnsi" w:eastAsia="Times New Roman" w:hAnsiTheme="minorHAnsi" w:cstheme="minorHAnsi"/>
          <w:sz w:val="24"/>
          <w:szCs w:val="24"/>
        </w:rPr>
        <w:t xml:space="preserve"> danych osobowych.</w:t>
      </w:r>
    </w:p>
    <w:p w14:paraId="73F26FB7" w14:textId="11B8FD6C" w:rsidR="00621CE7" w:rsidRPr="00D9252D" w:rsidRDefault="00264622" w:rsidP="00D9252D">
      <w:pPr>
        <w:pStyle w:val="Akapitzlist"/>
        <w:numPr>
          <w:ilvl w:val="0"/>
          <w:numId w:val="16"/>
        </w:numPr>
        <w:spacing w:before="120" w:after="120"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Osoba Uczestnicząca w sposób</w:t>
      </w:r>
      <w:r w:rsidR="005A1343" w:rsidRPr="008F3E72">
        <w:rPr>
          <w:rFonts w:asciiTheme="minorHAnsi" w:eastAsia="Times New Roman" w:hAnsiTheme="minorHAnsi" w:cstheme="minorHAnsi"/>
          <w:sz w:val="24"/>
          <w:szCs w:val="24"/>
        </w:rPr>
        <w:t xml:space="preserve"> czynny</w:t>
      </w:r>
      <w:r w:rsidR="005A1343" w:rsidRPr="00EF6DB9">
        <w:rPr>
          <w:rFonts w:asciiTheme="minorHAnsi" w:eastAsia="Times New Roman" w:hAnsiTheme="minorHAnsi" w:cstheme="minorHAnsi"/>
          <w:sz w:val="24"/>
          <w:szCs w:val="24"/>
        </w:rPr>
        <w:t xml:space="preserve"> wypowiada się w trakcie trwania </w:t>
      </w:r>
      <w:r w:rsidR="005A1343" w:rsidRPr="00EF6DB9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="005A1343" w:rsidRPr="00EF6DB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</w:t>
      </w:r>
      <w:r w:rsidR="005A1343" w:rsidRPr="00EF6DB9">
        <w:rPr>
          <w:rFonts w:asciiTheme="minorHAnsi" w:eastAsia="Times New Roman" w:hAnsiTheme="minorHAnsi" w:cstheme="minorHAnsi"/>
          <w:sz w:val="24"/>
          <w:szCs w:val="24"/>
        </w:rPr>
        <w:t xml:space="preserve"> wyznaczonym </w:t>
      </w:r>
      <w:r>
        <w:rPr>
          <w:rFonts w:asciiTheme="minorHAnsi" w:eastAsia="Times New Roman" w:hAnsiTheme="minorHAnsi" w:cstheme="minorHAnsi"/>
          <w:sz w:val="24"/>
          <w:szCs w:val="24"/>
        </w:rPr>
        <w:t>jej</w:t>
      </w:r>
      <w:r w:rsidR="005A1343" w:rsidRPr="00EF6DB9">
        <w:rPr>
          <w:rFonts w:asciiTheme="minorHAnsi" w:eastAsia="Times New Roman" w:hAnsiTheme="minorHAnsi" w:cstheme="minorHAnsi"/>
          <w:sz w:val="24"/>
          <w:szCs w:val="24"/>
        </w:rPr>
        <w:t xml:space="preserve"> czasie oraz ma prawo brać udział w dyskusji moderowanej przez Organizatora. </w:t>
      </w:r>
    </w:p>
    <w:p w14:paraId="17DFF522" w14:textId="36C25F09" w:rsidR="00B168B7" w:rsidRPr="00D9252D" w:rsidRDefault="00B168B7" w:rsidP="00D9252D">
      <w:pPr>
        <w:spacing w:before="120" w:after="120"/>
        <w:jc w:val="left"/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pl-PL"/>
        </w:rPr>
      </w:pPr>
      <w:r w:rsidRPr="00B168B7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pl-PL"/>
        </w:rPr>
        <w:t>IV PŁATNOŚCI</w:t>
      </w:r>
    </w:p>
    <w:p w14:paraId="05CBE1D0" w14:textId="6F8E270D" w:rsidR="00B168B7" w:rsidRPr="00B168B7" w:rsidRDefault="00B168B7" w:rsidP="00D9252D">
      <w:pPr>
        <w:numPr>
          <w:ilvl w:val="0"/>
          <w:numId w:val="28"/>
        </w:numPr>
        <w:tabs>
          <w:tab w:val="clear" w:pos="720"/>
          <w:tab w:val="num" w:pos="567"/>
        </w:tabs>
        <w:spacing w:before="120" w:after="120" w:line="360" w:lineRule="auto"/>
        <w:ind w:left="426"/>
        <w:jc w:val="lef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Wysokość opłat za uczestnictwo w Konferencji wynosi: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br/>
      </w:r>
      <w:r w:rsidR="00D43A61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a.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dla </w:t>
      </w:r>
      <w:r w:rsidR="00D43A61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Osób Uczes</w:t>
      </w:r>
      <w:r w:rsidR="00B046EE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t</w:t>
      </w:r>
      <w:r w:rsidR="00D43A61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niczących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reprezentujących środowisko naukowe i subskrybujących Newsletter </w:t>
      </w:r>
      <w:proofErr w:type="spellStart"/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Cooperante</w:t>
      </w:r>
      <w:proofErr w:type="spellEnd"/>
      <w:r w:rsidR="00B046EE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- </w:t>
      </w:r>
      <w:r w:rsidR="001F56E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12</w:t>
      </w:r>
      <w:r w:rsidR="00B046EE"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0 zł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;</w:t>
      </w:r>
    </w:p>
    <w:p w14:paraId="79A28E79" w14:textId="0466954B" w:rsidR="00B168B7" w:rsidRPr="00B168B7" w:rsidRDefault="00D43A61" w:rsidP="00B168B7">
      <w:pPr>
        <w:tabs>
          <w:tab w:val="num" w:pos="567"/>
        </w:tabs>
        <w:spacing w:line="360" w:lineRule="auto"/>
        <w:ind w:left="426"/>
        <w:jc w:val="lef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b.</w:t>
      </w:r>
      <w:r w:rsidR="00B168B7"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="00B046EE"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dla </w:t>
      </w:r>
      <w:r w:rsidR="00B046EE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Osób Uczestniczących</w:t>
      </w:r>
      <w:r w:rsidR="00B046EE"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reprezentujących środowisko naukowe </w:t>
      </w:r>
      <w:r w:rsidR="00E37E79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- </w:t>
      </w:r>
      <w:r w:rsidR="00B168B7"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250 zł</w:t>
      </w:r>
      <w:r w:rsidR="00E37E79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;</w:t>
      </w:r>
      <w:r w:rsidR="00B168B7"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</w:p>
    <w:p w14:paraId="6C40B4B6" w14:textId="35EE8339" w:rsidR="00B168B7" w:rsidRPr="00B168B7" w:rsidRDefault="00D43A61" w:rsidP="00B168B7">
      <w:pPr>
        <w:tabs>
          <w:tab w:val="num" w:pos="567"/>
        </w:tabs>
        <w:spacing w:line="360" w:lineRule="auto"/>
        <w:ind w:left="426"/>
        <w:jc w:val="lef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>c.</w:t>
      </w:r>
      <w:r w:rsidR="00B168B7"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="00E37E79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dla pozostałych Osób Uczestniczących - </w:t>
      </w:r>
      <w:r w:rsidR="001F56E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>40</w:t>
      </w:r>
      <w:r w:rsidR="00B168B7"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>0 zł.</w:t>
      </w:r>
    </w:p>
    <w:p w14:paraId="09619498" w14:textId="748AD7FC" w:rsidR="00B168B7" w:rsidRPr="00B168B7" w:rsidRDefault="00B168B7" w:rsidP="00B168B7">
      <w:pPr>
        <w:numPr>
          <w:ilvl w:val="0"/>
          <w:numId w:val="29"/>
        </w:numPr>
        <w:tabs>
          <w:tab w:val="clear" w:pos="720"/>
          <w:tab w:val="num" w:pos="567"/>
        </w:tabs>
        <w:spacing w:line="360" w:lineRule="auto"/>
        <w:ind w:left="426"/>
        <w:jc w:val="lef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Organizator zastrzega możliwość ustalenia opłaty na warunkach </w:t>
      </w:r>
      <w:r w:rsidR="00C6136C"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>indywidualn</w:t>
      </w:r>
      <w:r w:rsidR="00C6136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ie 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ustalonych z </w:t>
      </w:r>
      <w:r w:rsidR="00C6136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Osobą 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>Uczestni</w:t>
      </w:r>
      <w:r w:rsidR="00C6136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>czącą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pl-PL"/>
        </w:rPr>
        <w:t>. </w:t>
      </w:r>
    </w:p>
    <w:p w14:paraId="7F8E4309" w14:textId="349890C3" w:rsidR="00B168B7" w:rsidRPr="001D785A" w:rsidRDefault="00B168B7" w:rsidP="00B168B7">
      <w:pPr>
        <w:numPr>
          <w:ilvl w:val="0"/>
          <w:numId w:val="29"/>
        </w:numPr>
        <w:tabs>
          <w:tab w:val="clear" w:pos="720"/>
          <w:tab w:val="num" w:pos="567"/>
        </w:tabs>
        <w:spacing w:line="360" w:lineRule="auto"/>
        <w:ind w:left="426"/>
        <w:jc w:val="lef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Zgodnie z obowiązującymi przepisami, Organizator zobowiązany jest do wystawienia faktury wyłącznie</w:t>
      </w:r>
      <w:r w:rsidR="00DF04F5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na </w:t>
      </w:r>
      <w:r w:rsidR="00FF626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O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sobę</w:t>
      </w:r>
      <w:r w:rsidR="00FF626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Uczestniczącą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albo</w:t>
      </w:r>
      <w:r w:rsidR="00FF626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na</w:t>
      </w:r>
      <w:r w:rsidRPr="00B168B7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instytucję dokonującą wpłaty. W </w:t>
      </w:r>
      <w:r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przypadku wpłaty pochodzącej od osoby fizycznej </w:t>
      </w:r>
      <w:r w:rsidR="00796ADD"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istnieje możliwość</w:t>
      </w:r>
      <w:r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wystawi</w:t>
      </w:r>
      <w:r w:rsidR="00796ADD"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enia</w:t>
      </w:r>
      <w:r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faktur</w:t>
      </w:r>
      <w:r w:rsidR="00796ADD"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y</w:t>
      </w:r>
      <w:r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na instytucję, </w:t>
      </w:r>
      <w:r w:rsidR="00B11A88"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pod warunkiem</w:t>
      </w:r>
      <w:r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wskazan</w:t>
      </w:r>
      <w:r w:rsidR="00B11A88"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ia </w:t>
      </w:r>
      <w:r w:rsidR="009011AE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>instytucji</w:t>
      </w:r>
      <w:r w:rsidR="00B11A88"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w tytule przelewu. </w:t>
      </w:r>
    </w:p>
    <w:p w14:paraId="0FAEBCD7" w14:textId="225150D2" w:rsidR="00B168B7" w:rsidRPr="001D785A" w:rsidRDefault="00B168B7" w:rsidP="00B168B7">
      <w:pPr>
        <w:numPr>
          <w:ilvl w:val="0"/>
          <w:numId w:val="29"/>
        </w:numPr>
        <w:tabs>
          <w:tab w:val="clear" w:pos="720"/>
          <w:tab w:val="num" w:pos="567"/>
        </w:tabs>
        <w:spacing w:line="360" w:lineRule="auto"/>
        <w:ind w:left="426"/>
        <w:jc w:val="lef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Opłata za uczestnictwo w Konferencji powinna zostać uiszczona do </w:t>
      </w:r>
      <w:r w:rsidRPr="00BB521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dnia </w:t>
      </w:r>
      <w:r w:rsidR="001F56E7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pl-PL"/>
        </w:rPr>
        <w:t>24</w:t>
      </w:r>
      <w:r w:rsidRPr="00BB521C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pl-PL"/>
        </w:rPr>
        <w:t>.0</w:t>
      </w:r>
      <w:r w:rsidR="00BB521C" w:rsidRPr="00BB521C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pl-PL"/>
        </w:rPr>
        <w:t>5</w:t>
      </w:r>
      <w:r w:rsidRPr="001D785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pl-PL"/>
        </w:rPr>
        <w:t>.202</w:t>
      </w:r>
      <w:r w:rsidR="001F56E7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pl-PL"/>
        </w:rPr>
        <w:t>6</w:t>
      </w:r>
      <w:r w:rsidRPr="001D785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  <w:t xml:space="preserve"> na rachunek: </w:t>
      </w:r>
      <w:r w:rsidR="001F56E7" w:rsidRPr="001F56E7">
        <w:rPr>
          <w:rFonts w:asciiTheme="minorHAnsi" w:hAnsiTheme="minorHAnsi" w:cstheme="minorHAnsi"/>
          <w:b/>
          <w:bCs/>
          <w:sz w:val="24"/>
          <w:szCs w:val="24"/>
        </w:rPr>
        <w:t>57 1240 3028 1111 0011 6451 4475</w:t>
      </w:r>
      <w:r w:rsidR="007120E9" w:rsidRPr="001D78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D0C7887" w14:textId="7D5AC0E7" w:rsidR="00824A0E" w:rsidRPr="00D9252D" w:rsidRDefault="005A1343" w:rsidP="00D9252D">
      <w:pPr>
        <w:pStyle w:val="Nagwek1"/>
        <w:tabs>
          <w:tab w:val="num" w:pos="284"/>
        </w:tabs>
        <w:spacing w:before="120" w:line="360" w:lineRule="auto"/>
        <w:rPr>
          <w:rFonts w:asciiTheme="minorHAnsi" w:eastAsia="Times New Roman" w:hAnsiTheme="minorHAnsi" w:cstheme="minorHAnsi"/>
          <w:b/>
          <w:bCs/>
          <w:szCs w:val="24"/>
        </w:rPr>
      </w:pPr>
      <w:r w:rsidRPr="00AB3EEE">
        <w:rPr>
          <w:rFonts w:asciiTheme="minorHAnsi" w:eastAsia="Times New Roman" w:hAnsiTheme="minorHAnsi" w:cstheme="minorHAnsi"/>
          <w:b/>
          <w:bCs/>
          <w:szCs w:val="24"/>
        </w:rPr>
        <w:t>V WIZERUNEK</w:t>
      </w:r>
    </w:p>
    <w:p w14:paraId="79E651F7" w14:textId="7EE1794E" w:rsidR="005A1343" w:rsidRPr="00506CC3" w:rsidRDefault="002061DA" w:rsidP="00D9252D">
      <w:pPr>
        <w:spacing w:before="120"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7019D">
        <w:rPr>
          <w:rFonts w:asciiTheme="minorHAnsi" w:eastAsia="Times New Roman" w:hAnsiTheme="minorHAnsi" w:cstheme="minorHAnsi"/>
          <w:color w:val="000000"/>
          <w:sz w:val="24"/>
          <w:szCs w:val="24"/>
        </w:rPr>
        <w:t>Osoba Uczestnicząca i Partner Osoby Uczestniczącej</w:t>
      </w:r>
      <w:r w:rsidR="005A1343" w:rsidRPr="00506C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wyraża zgodę na przetwarzanie przez Uniwersytet Łódzki, z siedzibą przy ul. Narutowicza 68, 90-136 Łódź, jego danych osobowych polegające na utrwalaniu i nieodpłatnym upublicznianiu wizerunku</w:t>
      </w:r>
      <w:r w:rsidR="00095B06" w:rsidRPr="00506C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A1343" w:rsidRPr="00506C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 stronach </w:t>
      </w:r>
      <w:r w:rsidR="005A1343" w:rsidRPr="00506CC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internetowych i portalach społecznościowych Uniwersytetu Łódzkiego w celach promocyjnych, edukacyjnych </w:t>
      </w:r>
      <w:r w:rsidR="00095B06" w:rsidRPr="00506CC3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5A1343" w:rsidRPr="00506CC3">
        <w:rPr>
          <w:rFonts w:asciiTheme="minorHAnsi" w:eastAsia="Times New Roman" w:hAnsiTheme="minorHAnsi" w:cstheme="minorHAnsi"/>
          <w:color w:val="000000"/>
          <w:sz w:val="24"/>
          <w:szCs w:val="24"/>
        </w:rPr>
        <w:t>raz popularyzujących naukę.</w:t>
      </w:r>
    </w:p>
    <w:p w14:paraId="4CB14644" w14:textId="2EC99E2E" w:rsidR="005A1343" w:rsidRPr="00AB3EEE" w:rsidRDefault="005A1343" w:rsidP="00D9252D">
      <w:pPr>
        <w:pStyle w:val="Nagwek1"/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AB3EEE">
        <w:rPr>
          <w:rFonts w:asciiTheme="minorHAnsi" w:eastAsia="Times New Roman" w:hAnsiTheme="minorHAnsi" w:cstheme="minorHAnsi"/>
          <w:b/>
          <w:bCs/>
          <w:szCs w:val="24"/>
        </w:rPr>
        <w:t>VI OCHRONA DANYCH OSOBOWYCH</w:t>
      </w:r>
    </w:p>
    <w:p w14:paraId="47E17E29" w14:textId="77777777" w:rsidR="005A1343" w:rsidRPr="00AB3EEE" w:rsidRDefault="005A1343" w:rsidP="00D9252D">
      <w:pPr>
        <w:spacing w:before="120" w:line="360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b/>
          <w:bCs/>
          <w:sz w:val="24"/>
          <w:szCs w:val="24"/>
        </w:rPr>
        <w:t>Klauzula informacyjna Uniwersytetu Łódzkiego jako administratora danych osobowych</w:t>
      </w:r>
    </w:p>
    <w:p w14:paraId="30B1D478" w14:textId="77777777" w:rsidR="005A1343" w:rsidRPr="00AB3EEE" w:rsidRDefault="005A1343" w:rsidP="005A1343">
      <w:p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0" w:name="_Hlk125705923"/>
      <w:r w:rsidRPr="00AB3EEE">
        <w:rPr>
          <w:rFonts w:asciiTheme="minorHAnsi" w:eastAsia="Times New Roman" w:hAnsiTheme="minorHAnsi" w:cstheme="minorHAnsi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dalej zwanego „RODO” informujemy, że:</w:t>
      </w:r>
    </w:p>
    <w:p w14:paraId="3130D6D0" w14:textId="77777777" w:rsidR="005A1343" w:rsidRPr="00AB3EEE" w:rsidRDefault="005A1343" w:rsidP="005A1343">
      <w:pPr>
        <w:pStyle w:val="Akapitzlist"/>
        <w:numPr>
          <w:ilvl w:val="0"/>
          <w:numId w:val="22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>Administratorem danych osobowych jest Uniwersytet Łódzki z siedzibą w Łodzi, ul. Narutowicza 68, 90-136 Łódź.</w:t>
      </w:r>
    </w:p>
    <w:p w14:paraId="39ADAD86" w14:textId="35FC5F22" w:rsidR="005A1343" w:rsidRPr="00AB3EEE" w:rsidRDefault="005A1343" w:rsidP="005A1343">
      <w:pPr>
        <w:pStyle w:val="Akapitzlist"/>
        <w:numPr>
          <w:ilvl w:val="0"/>
          <w:numId w:val="22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W każdym przypadku </w:t>
      </w:r>
      <w:r w:rsidR="00436A97">
        <w:rPr>
          <w:rFonts w:asciiTheme="minorHAnsi" w:eastAsia="Times New Roman" w:hAnsiTheme="minorHAnsi" w:cstheme="minorHAnsi"/>
          <w:sz w:val="24"/>
          <w:szCs w:val="24"/>
        </w:rPr>
        <w:t xml:space="preserve">Osoba Uczestnicząca </w:t>
      </w:r>
      <w:r w:rsidR="00410083">
        <w:rPr>
          <w:rFonts w:asciiTheme="minorHAnsi" w:eastAsia="Times New Roman" w:hAnsiTheme="minorHAnsi" w:cstheme="minorHAnsi"/>
          <w:sz w:val="24"/>
          <w:szCs w:val="24"/>
        </w:rPr>
        <w:t>lub Partner Osoby Uczestniczącej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może skontaktować się z Inspektorem Ochrony Danych: na wyżej wskazany adres korespondencyjny z dopiskiem: Inspektor Ochrony Danych UŁ lub e-mailowo pod adresem poczty elektronicznej: </w:t>
      </w:r>
      <w:hyperlink r:id="rId8">
        <w:r w:rsidRPr="00AB3EEE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iod@uni.lodz.pl</w:t>
        </w:r>
      </w:hyperlink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6E6BDDA" w14:textId="77777777" w:rsidR="005A1343" w:rsidRPr="00AB3EEE" w:rsidRDefault="005A1343" w:rsidP="005A1343">
      <w:pPr>
        <w:pStyle w:val="Akapitzlist"/>
        <w:numPr>
          <w:ilvl w:val="0"/>
          <w:numId w:val="22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>Dane osobowe obejmujące: imię (imiona) i nazwisko, adres e-mail, nr telefonu, stopień/tytuł naukowy, afiliacja będą przetwarzane w następujących celach:</w:t>
      </w:r>
    </w:p>
    <w:p w14:paraId="6D0E3BAB" w14:textId="7E9B9C0F" w:rsidR="005A1343" w:rsidRPr="00AB3EEE" w:rsidRDefault="005A1343" w:rsidP="005A1343">
      <w:pPr>
        <w:pStyle w:val="Akapitzlist"/>
        <w:numPr>
          <w:ilvl w:val="0"/>
          <w:numId w:val="13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 xml:space="preserve">rejestracji uczestnictwa oraz organizacji i przeprowadzenia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AB3EEE">
        <w:rPr>
          <w:rFonts w:asciiTheme="minorHAnsi" w:eastAsia="Times New Roman" w:hAnsiTheme="minorHAnsi" w:cstheme="minorHAnsi"/>
          <w:sz w:val="24"/>
          <w:szCs w:val="24"/>
        </w:rPr>
        <w:t>organizowanej w dniu 22.05.2024 r. przez Katedrę Prawa Pracy Uniwersytetu Łódzkiego;</w:t>
      </w:r>
    </w:p>
    <w:p w14:paraId="56140967" w14:textId="4309ABDA" w:rsidR="005A1343" w:rsidRPr="00AB3EEE" w:rsidRDefault="005A1343" w:rsidP="005A1343">
      <w:pPr>
        <w:pStyle w:val="Akapitzlist"/>
        <w:numPr>
          <w:ilvl w:val="0"/>
          <w:numId w:val="13"/>
        </w:numPr>
        <w:spacing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komunikowania się z </w:t>
      </w:r>
      <w:r w:rsidR="0041008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Osobami 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Uczestni</w:t>
      </w:r>
      <w:r w:rsidR="00410083">
        <w:rPr>
          <w:rFonts w:asciiTheme="minorHAnsi" w:eastAsia="Times New Roman" w:hAnsiTheme="minorHAnsi" w:cstheme="minorHAnsi"/>
          <w:color w:val="000000"/>
          <w:sz w:val="24"/>
          <w:szCs w:val="24"/>
        </w:rPr>
        <w:t>czącymi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sprawach związanych z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Konferencją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udokumentowania jej przebiegu, w tym m.in. sporządzenia listy </w:t>
      </w:r>
      <w:r w:rsidR="0041008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Osób 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Uczestni</w:t>
      </w:r>
      <w:r w:rsidR="00410083">
        <w:rPr>
          <w:rFonts w:asciiTheme="minorHAnsi" w:eastAsia="Times New Roman" w:hAnsiTheme="minorHAnsi" w:cstheme="minorHAnsi"/>
          <w:color w:val="000000"/>
          <w:sz w:val="24"/>
          <w:szCs w:val="24"/>
        </w:rPr>
        <w:t>czących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wydania zaświadczeń/certyfikatów uczestnictwa.</w:t>
      </w:r>
    </w:p>
    <w:p w14:paraId="59B99F0A" w14:textId="62AA6FF0" w:rsidR="005A1343" w:rsidRPr="00AB3EEE" w:rsidRDefault="000938A5" w:rsidP="005A1343">
      <w:pPr>
        <w:pStyle w:val="Standard"/>
        <w:spacing w:line="360" w:lineRule="auto"/>
        <w:ind w:left="720" w:hanging="709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color w:val="151515"/>
          <w:shd w:val="clear" w:color="auto" w:fill="FFFFFF"/>
          <w:lang w:val="pl-PL"/>
        </w:rPr>
        <w:t xml:space="preserve">4. </w:t>
      </w:r>
      <w:r w:rsidR="005A1343" w:rsidRPr="00AB3EEE">
        <w:rPr>
          <w:rFonts w:asciiTheme="minorHAnsi" w:eastAsia="Times New Roman" w:hAnsiTheme="minorHAnsi" w:cstheme="minorHAnsi"/>
          <w:color w:val="151515"/>
          <w:shd w:val="clear" w:color="auto" w:fill="FFFFFF"/>
          <w:lang w:val="pl-PL"/>
        </w:rPr>
        <w:t>Dane osobowe w postaci wizerunku i imienia i nazwiska będą wykorzystywane w celach:</w:t>
      </w:r>
    </w:p>
    <w:p w14:paraId="41172EAE" w14:textId="77777777" w:rsidR="005A1343" w:rsidRPr="00AB3EEE" w:rsidRDefault="005A1343" w:rsidP="005A1343">
      <w:pPr>
        <w:pStyle w:val="Standard"/>
        <w:spacing w:line="360" w:lineRule="auto"/>
        <w:ind w:left="360"/>
        <w:rPr>
          <w:rFonts w:asciiTheme="minorHAnsi" w:eastAsia="Times New Roman" w:hAnsiTheme="minorHAnsi" w:cstheme="minorHAnsi"/>
          <w:shd w:val="clear" w:color="auto" w:fill="FFFFFF"/>
          <w:lang w:val="pl-PL"/>
        </w:rPr>
      </w:pPr>
      <w:r w:rsidRPr="00AB3EEE">
        <w:rPr>
          <w:rFonts w:asciiTheme="minorHAnsi" w:eastAsia="Times New Roman" w:hAnsiTheme="minorHAnsi" w:cstheme="minorHAnsi"/>
          <w:shd w:val="clear" w:color="auto" w:fill="FFFFFF"/>
          <w:lang w:val="pl-PL"/>
        </w:rPr>
        <w:t xml:space="preserve">- promocyjnych, edukacyjnych i popularyzujących naukę w portalach społecznościowych tj. Facebook i YouTube </w:t>
      </w:r>
      <w:r w:rsidRPr="00AB3EEE">
        <w:rPr>
          <w:rFonts w:asciiTheme="minorHAnsi" w:eastAsia="Times New Roman" w:hAnsiTheme="minorHAnsi" w:cstheme="minorHAnsi"/>
          <w:lang w:val="pl-PL"/>
        </w:rPr>
        <w:t xml:space="preserve">na koncie Uniwersytetu Łódzkiego oraz na stronie internetowej  Uniwersytetu Łódzkiego </w:t>
      </w:r>
      <w:r w:rsidRPr="00AB3EEE">
        <w:rPr>
          <w:rFonts w:asciiTheme="minorHAnsi" w:eastAsia="Times New Roman" w:hAnsiTheme="minorHAnsi" w:cstheme="minorHAnsi"/>
          <w:shd w:val="clear" w:color="auto" w:fill="FFFFFF"/>
          <w:lang w:val="pl-PL"/>
        </w:rPr>
        <w:t>w przypadku wyrażenia zgody na wykorzystanie wizerunku.</w:t>
      </w:r>
    </w:p>
    <w:p w14:paraId="3166A034" w14:textId="5754B50F" w:rsidR="005A1343" w:rsidRPr="00AB3EEE" w:rsidRDefault="000938A5" w:rsidP="00091A2A">
      <w:pPr>
        <w:pStyle w:val="Standard"/>
        <w:spacing w:line="360" w:lineRule="auto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shd w:val="clear" w:color="auto" w:fill="FFFFFF"/>
          <w:lang w:val="pl-PL"/>
        </w:rPr>
        <w:t>5</w:t>
      </w:r>
      <w:r w:rsidR="005A1343" w:rsidRPr="00AB3EEE">
        <w:rPr>
          <w:rFonts w:asciiTheme="minorHAnsi" w:eastAsia="Times New Roman" w:hAnsiTheme="minorHAnsi" w:cstheme="minorHAnsi"/>
          <w:shd w:val="clear" w:color="auto" w:fill="FFFFFF"/>
          <w:lang w:val="pl-PL"/>
        </w:rPr>
        <w:t xml:space="preserve">. </w:t>
      </w:r>
      <w:r w:rsidR="005A1343" w:rsidRPr="00AB3EEE">
        <w:rPr>
          <w:rFonts w:asciiTheme="minorHAnsi" w:eastAsia="Times New Roman" w:hAnsiTheme="minorHAnsi" w:cstheme="minorHAnsi"/>
          <w:lang w:val="pl-PL"/>
        </w:rPr>
        <w:t>Dane osobowe będą przetwarzane na podstawie:</w:t>
      </w:r>
    </w:p>
    <w:p w14:paraId="491CC04F" w14:textId="77777777" w:rsidR="005A1343" w:rsidRPr="00AB3EEE" w:rsidRDefault="005A1343" w:rsidP="005A1343">
      <w:pPr>
        <w:pStyle w:val="Standard"/>
        <w:numPr>
          <w:ilvl w:val="0"/>
          <w:numId w:val="23"/>
        </w:numPr>
        <w:spacing w:line="360" w:lineRule="auto"/>
        <w:rPr>
          <w:rFonts w:asciiTheme="minorHAnsi" w:eastAsia="Times New Roman" w:hAnsiTheme="minorHAnsi" w:cstheme="minorHAnsi"/>
          <w:lang w:val="pl-PL"/>
        </w:rPr>
      </w:pPr>
      <w:r w:rsidRPr="00AB3EEE">
        <w:rPr>
          <w:rFonts w:asciiTheme="minorHAnsi" w:eastAsia="Times New Roman" w:hAnsiTheme="minorHAnsi" w:cstheme="minorHAnsi"/>
          <w:lang w:val="pl-PL"/>
        </w:rPr>
        <w:t xml:space="preserve">art. 6 ust. 1 lit e) RODO w związku z art. 2 i 11 ustawy z 20 lipca 2018 roku Prawo </w:t>
      </w:r>
      <w:r w:rsidRPr="00AB3EEE">
        <w:rPr>
          <w:rFonts w:asciiTheme="minorHAnsi" w:eastAsia="Times New Roman" w:hAnsiTheme="minorHAnsi" w:cstheme="minorHAnsi"/>
          <w:lang w:val="pl-PL"/>
        </w:rPr>
        <w:br/>
        <w:t xml:space="preserve">o szkolnictwie wyższym i nauce (gdyż jest to niezbędne do wykonania zadania realizowanego w interesie publicznym lub w ramach sprawowania władzy publicznej </w:t>
      </w:r>
      <w:r w:rsidRPr="00AB3EEE">
        <w:rPr>
          <w:rFonts w:asciiTheme="minorHAnsi" w:eastAsia="Times New Roman" w:hAnsiTheme="minorHAnsi" w:cstheme="minorHAnsi"/>
          <w:lang w:val="pl-PL"/>
        </w:rPr>
        <w:lastRenderedPageBreak/>
        <w:t xml:space="preserve">powierzonej administratorowi w związku z misją systemu szkolnictwa wyższego </w:t>
      </w:r>
      <w:r w:rsidRPr="00AB3EEE">
        <w:rPr>
          <w:rFonts w:asciiTheme="minorHAnsi" w:eastAsia="Times New Roman" w:hAnsiTheme="minorHAnsi" w:cstheme="minorHAnsi"/>
          <w:lang w:val="pl-PL"/>
        </w:rPr>
        <w:br/>
        <w:t>i nauki w zakresie kształcenia, działalności naukowej, kształtowania postaw obywatelskich, a także uczestnictwa w rozwoju społecznym oraz tworzeniu gospodarki opartej na innowacjach)</w:t>
      </w:r>
      <w:r w:rsidRPr="00AB3EEE">
        <w:rPr>
          <w:rFonts w:asciiTheme="minorHAnsi" w:eastAsia="Times New Roman" w:hAnsiTheme="minorHAnsi" w:cstheme="minorHAnsi"/>
          <w:color w:val="151515"/>
          <w:shd w:val="clear" w:color="auto" w:fill="FFFFFF"/>
          <w:lang w:val="pl-PL"/>
        </w:rPr>
        <w:t>;</w:t>
      </w:r>
    </w:p>
    <w:p w14:paraId="6F0A733C" w14:textId="77777777" w:rsidR="005A1343" w:rsidRPr="00AB3EEE" w:rsidRDefault="005A1343" w:rsidP="005A1343">
      <w:pPr>
        <w:pStyle w:val="Standard"/>
        <w:numPr>
          <w:ilvl w:val="0"/>
          <w:numId w:val="23"/>
        </w:numPr>
        <w:spacing w:line="360" w:lineRule="auto"/>
        <w:rPr>
          <w:rFonts w:asciiTheme="minorHAnsi" w:eastAsia="Times New Roman" w:hAnsiTheme="minorHAnsi" w:cstheme="minorHAnsi"/>
          <w:lang w:val="pl-PL"/>
        </w:rPr>
      </w:pPr>
      <w:r w:rsidRPr="00AB3EEE">
        <w:rPr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  <w:lang w:val="pl-PL"/>
        </w:rPr>
        <w:t>art. 6 ust. 1 lit. b) RODO (ponieważ jest to niezbędne do wykonania umowy, której stroną jest osoba, której dane dotyczą lub do podjęcia działań na żądanie osoby, której dane </w:t>
      </w:r>
      <w:r w:rsidRPr="00AB3EEE">
        <w:rPr>
          <w:rFonts w:asciiTheme="minorHAnsi" w:eastAsia="Times New Roman" w:hAnsiTheme="minorHAnsi" w:cstheme="minorHAnsi"/>
          <w:color w:val="000000"/>
          <w:shd w:val="clear" w:color="auto" w:fill="FFFFFF"/>
          <w:lang w:val="pl-PL"/>
        </w:rPr>
        <w:t>dotyczą</w:t>
      </w:r>
      <w:r w:rsidRPr="00AB3EEE">
        <w:rPr>
          <w:rFonts w:asciiTheme="minorHAnsi" w:eastAsia="Times New Roman" w:hAnsiTheme="minorHAnsi" w:cstheme="minorHAnsi"/>
          <w:color w:val="000000"/>
          <w:bdr w:val="none" w:sz="0" w:space="0" w:color="auto" w:frame="1"/>
          <w:shd w:val="clear" w:color="auto" w:fill="FFFFFF"/>
          <w:lang w:val="pl-PL"/>
        </w:rPr>
        <w:t> przed zawarciem umowy);</w:t>
      </w:r>
    </w:p>
    <w:p w14:paraId="7EF3AB25" w14:textId="77777777" w:rsidR="005A1343" w:rsidRPr="00AB3EEE" w:rsidRDefault="005A1343" w:rsidP="005A1343">
      <w:pPr>
        <w:pStyle w:val="Standard"/>
        <w:numPr>
          <w:ilvl w:val="0"/>
          <w:numId w:val="23"/>
        </w:numPr>
        <w:spacing w:line="360" w:lineRule="auto"/>
        <w:rPr>
          <w:rFonts w:asciiTheme="minorHAnsi" w:eastAsia="Times New Roman" w:hAnsiTheme="minorHAnsi" w:cstheme="minorHAnsi"/>
          <w:color w:val="151515"/>
          <w:lang w:val="pl-PL"/>
        </w:rPr>
      </w:pPr>
      <w:r w:rsidRPr="00AB3EEE">
        <w:rPr>
          <w:rFonts w:asciiTheme="minorHAnsi" w:eastAsia="Times New Roman" w:hAnsiTheme="minorHAnsi" w:cstheme="minorHAnsi"/>
          <w:color w:val="000000"/>
          <w:lang w:val="pl-PL"/>
        </w:rPr>
        <w:t>art. 6 ust. 1 lit. c) RODO (</w:t>
      </w:r>
      <w:r w:rsidRPr="00AB3EEE">
        <w:rPr>
          <w:rFonts w:asciiTheme="minorHAnsi" w:eastAsia="Times New Roman" w:hAnsiTheme="minorHAnsi" w:cstheme="minorHAnsi"/>
          <w:color w:val="151515"/>
          <w:shd w:val="clear" w:color="auto" w:fill="FFFFFF"/>
          <w:lang w:val="pl-PL"/>
        </w:rPr>
        <w:t>w związku z wymogami przepisów prawa oraz aktów prawa wewnętrznego obowiązującego w UŁ);</w:t>
      </w:r>
    </w:p>
    <w:p w14:paraId="64F9AF70" w14:textId="1D72EADA" w:rsidR="005A1343" w:rsidRPr="00AB3EEE" w:rsidRDefault="005A1343" w:rsidP="005A1343">
      <w:pPr>
        <w:pStyle w:val="Standard"/>
        <w:numPr>
          <w:ilvl w:val="0"/>
          <w:numId w:val="23"/>
        </w:numPr>
        <w:spacing w:line="360" w:lineRule="auto"/>
        <w:rPr>
          <w:rFonts w:asciiTheme="minorHAnsi" w:eastAsia="Times New Roman" w:hAnsiTheme="minorHAnsi" w:cstheme="minorHAnsi"/>
          <w:lang w:val="pl-PL"/>
        </w:rPr>
      </w:pPr>
      <w:r w:rsidRPr="00AB3EEE">
        <w:rPr>
          <w:rFonts w:asciiTheme="minorHAnsi" w:eastAsia="Times New Roman" w:hAnsiTheme="minorHAnsi" w:cstheme="minorHAnsi"/>
          <w:color w:val="000000"/>
          <w:lang w:val="pl-PL"/>
        </w:rPr>
        <w:t xml:space="preserve">art. 6 ust. 1 lit. a) RODO </w:t>
      </w:r>
      <w:r w:rsidRPr="00AB3EEE">
        <w:rPr>
          <w:rFonts w:asciiTheme="minorHAnsi" w:eastAsia="Times New Roman" w:hAnsiTheme="minorHAnsi" w:cstheme="minorHAnsi"/>
          <w:lang w:val="pl-PL"/>
        </w:rPr>
        <w:t xml:space="preserve">na podstawie </w:t>
      </w:r>
      <w:r w:rsidRPr="00AB3EEE">
        <w:rPr>
          <w:rFonts w:asciiTheme="minorHAnsi" w:eastAsia="Times New Roman" w:hAnsiTheme="minorHAnsi" w:cstheme="minorHAnsi"/>
          <w:shd w:val="clear" w:color="auto" w:fill="FFFFFF"/>
          <w:lang w:val="pl-PL"/>
        </w:rPr>
        <w:t xml:space="preserve">wyrażonej przez </w:t>
      </w:r>
      <w:r w:rsidR="00410083">
        <w:rPr>
          <w:rFonts w:asciiTheme="minorHAnsi" w:eastAsia="Times New Roman" w:hAnsiTheme="minorHAnsi" w:cstheme="minorHAnsi"/>
          <w:shd w:val="clear" w:color="auto" w:fill="FFFFFF"/>
          <w:lang w:val="pl-PL"/>
        </w:rPr>
        <w:t>Osobę Uczestniczącą lub Partnera Osoby Uczestniczącej</w:t>
      </w:r>
      <w:r w:rsidRPr="00AB3EEE">
        <w:rPr>
          <w:rFonts w:asciiTheme="minorHAnsi" w:eastAsia="Times New Roman" w:hAnsiTheme="minorHAnsi" w:cstheme="minorHAnsi"/>
          <w:shd w:val="clear" w:color="auto" w:fill="FFFFFF"/>
          <w:lang w:val="pl-PL"/>
        </w:rPr>
        <w:t xml:space="preserve"> zgody na przetwarzanie danych osobowych (w przypadku zgody na wykorzystanie wizerunku).</w:t>
      </w:r>
    </w:p>
    <w:p w14:paraId="59CC4569" w14:textId="2A8AE162" w:rsidR="005A1343" w:rsidRPr="00AB3EEE" w:rsidRDefault="000938A5" w:rsidP="00F615C0">
      <w:pPr>
        <w:pStyle w:val="Standard"/>
        <w:spacing w:line="360" w:lineRule="auto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6</w:t>
      </w:r>
      <w:r w:rsidR="00F615C0">
        <w:rPr>
          <w:rFonts w:asciiTheme="minorHAnsi" w:eastAsia="Times New Roman" w:hAnsiTheme="minorHAnsi" w:cstheme="minorHAnsi"/>
          <w:lang w:val="pl-PL"/>
        </w:rPr>
        <w:t>.</w:t>
      </w:r>
      <w:r w:rsidR="00715AFE">
        <w:rPr>
          <w:rFonts w:asciiTheme="minorHAnsi" w:eastAsia="Times New Roman" w:hAnsiTheme="minorHAnsi" w:cstheme="minorHAnsi"/>
          <w:lang w:val="pl-PL"/>
        </w:rPr>
        <w:t xml:space="preserve"> </w:t>
      </w:r>
      <w:r w:rsidR="005A1343" w:rsidRPr="00AB3EEE">
        <w:rPr>
          <w:rFonts w:asciiTheme="minorHAnsi" w:eastAsia="Times New Roman" w:hAnsiTheme="minorHAnsi" w:cstheme="minorHAnsi"/>
          <w:lang w:val="pl-PL"/>
        </w:rPr>
        <w:t xml:space="preserve">W sytuacji, gdy przetwarzanie danych osobowych odbywa się na podstawie wyrażonej zgody, </w:t>
      </w:r>
      <w:r w:rsidR="00410083">
        <w:rPr>
          <w:rFonts w:asciiTheme="minorHAnsi" w:eastAsia="Times New Roman" w:hAnsiTheme="minorHAnsi" w:cstheme="minorHAnsi"/>
          <w:lang w:val="pl-PL"/>
        </w:rPr>
        <w:t xml:space="preserve">Osoba Uczestnicząca lub Partner Osoby Uczestniczącej </w:t>
      </w:r>
      <w:r w:rsidR="005A1343" w:rsidRPr="00AB3EEE">
        <w:rPr>
          <w:rFonts w:asciiTheme="minorHAnsi" w:eastAsia="Times New Roman" w:hAnsiTheme="minorHAnsi" w:cstheme="minorHAnsi"/>
          <w:lang w:val="pl-PL"/>
        </w:rPr>
        <w:t>posiada prawo do cofnięcia zgody w dowolnym momencie bez wpływu na zgodność z prawem przetwarzania, którego dokonano przed cofnięciem zgody.</w:t>
      </w:r>
    </w:p>
    <w:p w14:paraId="0C8FB24D" w14:textId="08527A5A" w:rsidR="005A1343" w:rsidRPr="00AB3EEE" w:rsidRDefault="000938A5" w:rsidP="00F615C0">
      <w:pPr>
        <w:pStyle w:val="Standard"/>
        <w:spacing w:line="360" w:lineRule="auto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7</w:t>
      </w:r>
      <w:r w:rsidR="00F615C0">
        <w:rPr>
          <w:rFonts w:asciiTheme="minorHAnsi" w:eastAsia="Times New Roman" w:hAnsiTheme="minorHAnsi" w:cstheme="minorHAnsi"/>
          <w:lang w:val="pl-PL"/>
        </w:rPr>
        <w:t>.</w:t>
      </w:r>
      <w:r w:rsidR="00715AFE">
        <w:rPr>
          <w:rFonts w:asciiTheme="minorHAnsi" w:eastAsia="Times New Roman" w:hAnsiTheme="minorHAnsi" w:cstheme="minorHAnsi"/>
          <w:lang w:val="pl-PL"/>
        </w:rPr>
        <w:t xml:space="preserve"> </w:t>
      </w:r>
      <w:r w:rsidR="005A1343" w:rsidRPr="00AB3EEE">
        <w:rPr>
          <w:rFonts w:asciiTheme="minorHAnsi" w:eastAsia="Times New Roman" w:hAnsiTheme="minorHAnsi" w:cstheme="minorHAnsi"/>
          <w:lang w:val="pl-PL"/>
        </w:rPr>
        <w:t xml:space="preserve">Dane osobowe mogą być udostępniane podmiotom uprawnionym na podstawie właściwych przepisów prawa oraz stosownych umów zawartych z Uniwersytetem Łódzkim. </w:t>
      </w:r>
      <w:r w:rsidR="00683D6E">
        <w:rPr>
          <w:rFonts w:asciiTheme="minorHAnsi" w:eastAsia="Times New Roman" w:hAnsiTheme="minorHAnsi" w:cstheme="minorHAnsi"/>
          <w:shd w:val="clear" w:color="auto" w:fill="FFFFFF"/>
          <w:lang w:val="pl-PL"/>
        </w:rPr>
        <w:t>D</w:t>
      </w:r>
      <w:r w:rsidR="005A1343" w:rsidRPr="00AB3EEE">
        <w:rPr>
          <w:rFonts w:asciiTheme="minorHAnsi" w:eastAsia="Times New Roman" w:hAnsiTheme="minorHAnsi" w:cstheme="minorHAnsi"/>
          <w:shd w:val="clear" w:color="auto" w:fill="FFFFFF"/>
          <w:lang w:val="pl-PL"/>
        </w:rPr>
        <w:t>ane osobowe</w:t>
      </w:r>
      <w:r w:rsidR="00683D6E">
        <w:rPr>
          <w:rFonts w:asciiTheme="minorHAnsi" w:eastAsia="Times New Roman" w:hAnsiTheme="minorHAnsi" w:cstheme="minorHAnsi"/>
          <w:shd w:val="clear" w:color="auto" w:fill="FFFFFF"/>
          <w:lang w:val="pl-PL"/>
        </w:rPr>
        <w:t xml:space="preserve"> Osób Uczestniczących lub Partnerów Osób Uczestniczących</w:t>
      </w:r>
      <w:r w:rsidR="005A1343" w:rsidRPr="00AB3EEE">
        <w:rPr>
          <w:rFonts w:asciiTheme="minorHAnsi" w:eastAsia="Times New Roman" w:hAnsiTheme="minorHAnsi" w:cstheme="minorHAnsi"/>
          <w:shd w:val="clear" w:color="auto" w:fill="FFFFFF"/>
          <w:lang w:val="pl-PL"/>
        </w:rPr>
        <w:t xml:space="preserve"> (w postaci zarejestrowanego wizerunku) mogą być również przetwarzane przez dostawcę: usługi YouTube firmy Google LLC oraz usługi Facebook firmy Meta </w:t>
      </w:r>
      <w:proofErr w:type="spellStart"/>
      <w:r w:rsidR="005A1343" w:rsidRPr="00AB3EEE">
        <w:rPr>
          <w:rFonts w:asciiTheme="minorHAnsi" w:eastAsia="Times New Roman" w:hAnsiTheme="minorHAnsi" w:cstheme="minorHAnsi"/>
          <w:shd w:val="clear" w:color="auto" w:fill="FFFFFF"/>
          <w:lang w:val="pl-PL"/>
        </w:rPr>
        <w:t>Platforms</w:t>
      </w:r>
      <w:proofErr w:type="spellEnd"/>
      <w:r w:rsidR="005A1343" w:rsidRPr="00AB3EEE">
        <w:rPr>
          <w:rFonts w:asciiTheme="minorHAnsi" w:eastAsia="Times New Roman" w:hAnsiTheme="minorHAnsi" w:cstheme="minorHAnsi"/>
          <w:shd w:val="clear" w:color="auto" w:fill="FFFFFF"/>
          <w:lang w:val="pl-PL"/>
        </w:rPr>
        <w:t xml:space="preserve"> w ich centrach przetwarzania danych</w:t>
      </w:r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  <w:lang w:val="pl-PL"/>
        </w:rPr>
        <w:t xml:space="preserve">, jak również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przez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Microsoft w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centrach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przetwarzania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danych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–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chmurze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danych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Microsoft –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zgodnie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z https://www.microsoft.com/pl-pl/trust-center/privacy/gdpr-overview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oraz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zgodnie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z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zapewnieniem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Microsoft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używania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standardowych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klauzul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umownych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jako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podstawy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dla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transferu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danych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w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swoich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usługach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online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dla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przedsiębiorstw</w:t>
      </w:r>
      <w:proofErr w:type="spellEnd"/>
      <w:r w:rsidR="005A1343" w:rsidRPr="00AB3EEE">
        <w:rPr>
          <w:rFonts w:asciiTheme="minorHAnsi" w:eastAsia="Times New Roman" w:hAnsiTheme="minorHAnsi" w:cstheme="minorHAnsi"/>
          <w:color w:val="000000"/>
          <w:shd w:val="clear" w:color="auto" w:fill="FFFFFF"/>
        </w:rPr>
        <w:t>.</w:t>
      </w:r>
    </w:p>
    <w:p w14:paraId="7FB7EFB0" w14:textId="46716EAC" w:rsidR="005A1343" w:rsidRPr="00AB3EEE" w:rsidRDefault="000938A5" w:rsidP="00F615C0">
      <w:pPr>
        <w:pStyle w:val="Standard"/>
        <w:spacing w:line="360" w:lineRule="auto"/>
        <w:rPr>
          <w:rFonts w:asciiTheme="minorHAnsi" w:eastAsia="Times New Roman" w:hAnsiTheme="minorHAnsi" w:cstheme="minorHAnsi"/>
          <w:color w:val="151515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8</w:t>
      </w:r>
      <w:r w:rsidR="00F615C0">
        <w:rPr>
          <w:rFonts w:asciiTheme="minorHAnsi" w:eastAsia="Times New Roman" w:hAnsiTheme="minorHAnsi" w:cstheme="minorHAnsi"/>
          <w:lang w:val="pl-PL"/>
        </w:rPr>
        <w:t>.</w:t>
      </w:r>
      <w:r w:rsidR="00715AFE">
        <w:rPr>
          <w:rFonts w:asciiTheme="minorHAnsi" w:eastAsia="Times New Roman" w:hAnsiTheme="minorHAnsi" w:cstheme="minorHAnsi"/>
          <w:lang w:val="pl-PL"/>
        </w:rPr>
        <w:t xml:space="preserve"> </w:t>
      </w:r>
      <w:r w:rsidR="005A1343" w:rsidRPr="00AB3EEE">
        <w:rPr>
          <w:rFonts w:asciiTheme="minorHAnsi" w:eastAsia="Times New Roman" w:hAnsiTheme="minorHAnsi" w:cstheme="minorHAnsi"/>
          <w:lang w:val="pl-PL"/>
        </w:rPr>
        <w:t>Dane osobowe będą przechowywane przez okres niezbędny do realizacji celów, o których mowa w pkt 3.</w:t>
      </w:r>
      <w:r w:rsidR="005A1343" w:rsidRPr="00AB3EEE">
        <w:rPr>
          <w:rFonts w:asciiTheme="minorHAnsi" w:eastAsia="Times New Roman" w:hAnsiTheme="minorHAnsi" w:cstheme="minorHAnsi"/>
          <w:color w:val="151515"/>
          <w:shd w:val="clear" w:color="auto" w:fill="FFFFFF"/>
          <w:lang w:val="pl-PL"/>
        </w:rPr>
        <w:t xml:space="preserve"> W sytuacjach przewidzianych w przepisach prawa dane osobowe mogą być też przetwarzane w okresie niezbędnym do ustalenia i dochodzenia ewentualnych roszczeń.</w:t>
      </w:r>
      <w:r w:rsidR="005A1343" w:rsidRPr="00AB3EEE">
        <w:rPr>
          <w:rFonts w:asciiTheme="minorHAnsi" w:eastAsia="Times New Roman" w:hAnsiTheme="minorHAnsi" w:cstheme="minorHAnsi"/>
          <w:i/>
          <w:iCs/>
          <w:shd w:val="clear" w:color="auto" w:fill="FFFFFF"/>
          <w:lang w:val="pl-PL"/>
        </w:rPr>
        <w:t xml:space="preserve"> </w:t>
      </w:r>
      <w:r w:rsidR="005A1343" w:rsidRPr="00AB3EEE">
        <w:rPr>
          <w:rFonts w:asciiTheme="minorHAnsi" w:eastAsia="Times New Roman" w:hAnsiTheme="minorHAnsi" w:cstheme="minorHAnsi"/>
          <w:lang w:val="pl-PL"/>
        </w:rPr>
        <w:t>W przypadku wyrażenia zgody na wykorzystanie wizerunku dane osobowe będą przechowywane do wycofania zgody</w:t>
      </w:r>
      <w:r w:rsidR="005A1343" w:rsidRPr="00E51E83">
        <w:rPr>
          <w:rFonts w:asciiTheme="minorHAnsi" w:eastAsia="Times New Roman" w:hAnsiTheme="minorHAnsi" w:cstheme="minorHAnsi"/>
          <w:lang w:val="pl-PL"/>
        </w:rPr>
        <w:t>.</w:t>
      </w:r>
    </w:p>
    <w:p w14:paraId="4E732A39" w14:textId="6A7E4FF0" w:rsidR="005A1343" w:rsidRPr="00AB3EEE" w:rsidRDefault="000938A5" w:rsidP="00F615C0">
      <w:pPr>
        <w:pStyle w:val="Standard"/>
        <w:spacing w:line="360" w:lineRule="auto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lastRenderedPageBreak/>
        <w:t>9</w:t>
      </w:r>
      <w:r w:rsidR="00F615C0">
        <w:rPr>
          <w:rFonts w:asciiTheme="minorHAnsi" w:eastAsia="Times New Roman" w:hAnsiTheme="minorHAnsi" w:cstheme="minorHAnsi"/>
          <w:lang w:val="pl-PL"/>
        </w:rPr>
        <w:t>.</w:t>
      </w:r>
      <w:r w:rsidR="00683D6E">
        <w:rPr>
          <w:rFonts w:asciiTheme="minorHAnsi" w:eastAsia="Times New Roman" w:hAnsiTheme="minorHAnsi" w:cstheme="minorHAnsi"/>
          <w:lang w:val="pl-PL"/>
        </w:rPr>
        <w:t xml:space="preserve"> Osobie Uczestniczącej lub Partnerowi Osoby Uczestniczącej przysługuje</w:t>
      </w:r>
      <w:r w:rsidR="005A1343" w:rsidRPr="00AB3EEE">
        <w:rPr>
          <w:rFonts w:asciiTheme="minorHAnsi" w:eastAsia="Times New Roman" w:hAnsiTheme="minorHAnsi" w:cstheme="minorHAnsi"/>
          <w:lang w:val="pl-PL"/>
        </w:rPr>
        <w:t xml:space="preserve"> prawo:</w:t>
      </w:r>
    </w:p>
    <w:p w14:paraId="3327AD24" w14:textId="77777777" w:rsidR="005A1343" w:rsidRPr="00AB3EEE" w:rsidRDefault="005A1343" w:rsidP="005A1343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>dostępu do treści swoich danych,</w:t>
      </w:r>
    </w:p>
    <w:p w14:paraId="142A0F27" w14:textId="77777777" w:rsidR="005A1343" w:rsidRPr="00AB3EEE" w:rsidRDefault="005A1343" w:rsidP="005A1343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>do sprostowania swoich danych, gdy są niezgodne ze stanem rzeczywistym,</w:t>
      </w:r>
    </w:p>
    <w:p w14:paraId="2C94132D" w14:textId="5FB51424" w:rsidR="005A1343" w:rsidRPr="00AB3EEE" w:rsidRDefault="005A1343" w:rsidP="005A1343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>do usunięcia, ograniczenia przetwarzania, a także przenoszenia danych – w przypadkach przewidzianych prawem,</w:t>
      </w:r>
    </w:p>
    <w:p w14:paraId="47B06E2E" w14:textId="77777777" w:rsidR="005A1343" w:rsidRPr="00AB3EEE" w:rsidRDefault="005A1343" w:rsidP="005A1343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>do wniesienia sprzeciwu wobec przetwarzania danych,</w:t>
      </w:r>
    </w:p>
    <w:p w14:paraId="567FA377" w14:textId="77777777" w:rsidR="005A1343" w:rsidRPr="00AB3EEE" w:rsidRDefault="005A1343" w:rsidP="005A1343">
      <w:pPr>
        <w:pStyle w:val="Akapitzlist"/>
        <w:numPr>
          <w:ilvl w:val="0"/>
          <w:numId w:val="24"/>
        </w:numPr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>do wniesienia skargi do organu nadzorczego, którym jest Prezes Urzędu Ochrony Danych Osobowych z siedzibą w Warszawie przy ul. Stawki 2;</w:t>
      </w:r>
    </w:p>
    <w:p w14:paraId="47F97C33" w14:textId="4DD3D0B0" w:rsidR="005A1343" w:rsidRPr="00D9252D" w:rsidRDefault="005A1343" w:rsidP="005A1343">
      <w:pPr>
        <w:pStyle w:val="Akapitzlist"/>
        <w:numPr>
          <w:ilvl w:val="0"/>
          <w:numId w:val="27"/>
        </w:numPr>
        <w:tabs>
          <w:tab w:val="left" w:pos="0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938A5">
        <w:rPr>
          <w:rFonts w:asciiTheme="minorHAnsi" w:eastAsia="Times New Roman" w:hAnsiTheme="minorHAnsi" w:cstheme="minorHAnsi"/>
          <w:sz w:val="24"/>
          <w:szCs w:val="24"/>
        </w:rPr>
        <w:t xml:space="preserve">Podanie przez </w:t>
      </w:r>
      <w:r w:rsidR="00683D6E">
        <w:rPr>
          <w:rFonts w:asciiTheme="minorHAnsi" w:eastAsia="Times New Roman" w:hAnsiTheme="minorHAnsi" w:cstheme="minorHAnsi"/>
          <w:sz w:val="24"/>
          <w:szCs w:val="24"/>
        </w:rPr>
        <w:t xml:space="preserve">Osobę Uczestniczącą lub Partnera Osoby Uczestniczącej </w:t>
      </w:r>
      <w:r w:rsidRPr="000938A5">
        <w:rPr>
          <w:rFonts w:asciiTheme="minorHAnsi" w:eastAsia="Times New Roman" w:hAnsiTheme="minorHAnsi" w:cstheme="minorHAnsi"/>
          <w:sz w:val="24"/>
          <w:szCs w:val="24"/>
        </w:rPr>
        <w:t>danych osobowych jest dobrowolne, ale niezbędne dla realizacji celów, o których mowa w pkt 3.</w:t>
      </w:r>
      <w:bookmarkEnd w:id="0"/>
    </w:p>
    <w:p w14:paraId="32367AC3" w14:textId="69B97FDB" w:rsidR="005A1343" w:rsidRPr="00D9252D" w:rsidRDefault="005A1343" w:rsidP="00D9252D">
      <w:pPr>
        <w:pStyle w:val="Nagwek1"/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AB3EEE">
        <w:rPr>
          <w:rFonts w:asciiTheme="minorHAnsi" w:eastAsia="Times New Roman" w:hAnsiTheme="minorHAnsi" w:cstheme="minorHAnsi"/>
          <w:b/>
          <w:bCs/>
          <w:szCs w:val="24"/>
        </w:rPr>
        <w:t>VII POSTANOWIENIA KOŃCOWE</w:t>
      </w:r>
    </w:p>
    <w:p w14:paraId="6F106700" w14:textId="77777777" w:rsidR="005A1343" w:rsidRPr="00AB3EEE" w:rsidRDefault="005A1343" w:rsidP="00D9252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Wszelkie spory mogące wyniknąć z tytułu uczestnictwa w </w:t>
      </w:r>
      <w:r w:rsidRPr="00AB3EE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Konferencji </w:t>
      </w:r>
      <w:r w:rsidRPr="00AB3EEE">
        <w:rPr>
          <w:rFonts w:asciiTheme="minorHAnsi" w:eastAsia="Times New Roman" w:hAnsiTheme="minorHAnsi" w:cstheme="minorHAnsi"/>
          <w:color w:val="000000"/>
          <w:sz w:val="24"/>
          <w:szCs w:val="24"/>
        </w:rPr>
        <w:t>będą rozstrzygane przez sąd właściwy dla siedziby Organizatora.</w:t>
      </w:r>
    </w:p>
    <w:p w14:paraId="634C54DF" w14:textId="77777777" w:rsidR="005A1343" w:rsidRPr="00AB3EEE" w:rsidRDefault="005A1343" w:rsidP="005A134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AB3EEE">
        <w:rPr>
          <w:rFonts w:asciiTheme="minorHAnsi" w:eastAsia="Times New Roman" w:hAnsiTheme="minorHAnsi" w:cstheme="minorHAnsi"/>
          <w:sz w:val="24"/>
          <w:szCs w:val="24"/>
        </w:rPr>
        <w:t>W sprawach nieuregulowanych niniejszym regulaminem mają zastosowanie przepisy prawa polskiego.</w:t>
      </w:r>
    </w:p>
    <w:p w14:paraId="5DB90115" w14:textId="1D7078AA" w:rsidR="005A1343" w:rsidRPr="00C53A3E" w:rsidRDefault="005A1343" w:rsidP="0035248E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53A3E">
        <w:rPr>
          <w:rFonts w:asciiTheme="minorHAnsi" w:eastAsia="Times New Roman" w:hAnsiTheme="minorHAnsi" w:cstheme="minorHAnsi"/>
          <w:sz w:val="24"/>
          <w:szCs w:val="24"/>
        </w:rPr>
        <w:t xml:space="preserve">Regulamin wchodzi w życie z dniem </w:t>
      </w:r>
      <w:r w:rsidR="00F7019D" w:rsidRPr="00C53A3E">
        <w:rPr>
          <w:rFonts w:asciiTheme="minorHAnsi" w:eastAsia="Times New Roman" w:hAnsiTheme="minorHAnsi" w:cstheme="minorHAnsi"/>
          <w:b/>
          <w:bCs/>
          <w:sz w:val="24"/>
          <w:szCs w:val="24"/>
        </w:rPr>
        <w:t>15 marca</w:t>
      </w:r>
      <w:r w:rsidRPr="00C53A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</w:t>
      </w:r>
      <w:r w:rsidR="001F56E7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  <w:r w:rsidRPr="00C53A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roku</w:t>
      </w:r>
      <w:r w:rsidRPr="00C53A3E">
        <w:rPr>
          <w:rFonts w:asciiTheme="minorHAnsi" w:eastAsia="Times New Roman" w:hAnsiTheme="minorHAnsi" w:cstheme="minorHAnsi"/>
          <w:sz w:val="24"/>
          <w:szCs w:val="24"/>
        </w:rPr>
        <w:t>.</w:t>
      </w:r>
    </w:p>
    <w:sectPr w:rsidR="005A1343" w:rsidRPr="00C53A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C66A" w14:textId="77777777" w:rsidR="00934053" w:rsidRDefault="00934053" w:rsidP="002E230C">
      <w:r>
        <w:separator/>
      </w:r>
    </w:p>
  </w:endnote>
  <w:endnote w:type="continuationSeparator" w:id="0">
    <w:p w14:paraId="12120C43" w14:textId="77777777" w:rsidR="00934053" w:rsidRDefault="00934053" w:rsidP="002E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CD73" w14:textId="77777777" w:rsidR="002E230C" w:rsidRDefault="002E230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A6EFB">
      <w:rPr>
        <w:noProof/>
      </w:rPr>
      <w:t>1</w:t>
    </w:r>
    <w:r>
      <w:fldChar w:fldCharType="end"/>
    </w:r>
  </w:p>
  <w:p w14:paraId="51C983AD" w14:textId="77777777" w:rsidR="002E230C" w:rsidRDefault="002E2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E669" w14:textId="77777777" w:rsidR="00934053" w:rsidRDefault="00934053" w:rsidP="002E230C">
      <w:r>
        <w:separator/>
      </w:r>
    </w:p>
  </w:footnote>
  <w:footnote w:type="continuationSeparator" w:id="0">
    <w:p w14:paraId="071F290C" w14:textId="77777777" w:rsidR="00934053" w:rsidRDefault="00934053" w:rsidP="002E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639B" w14:textId="0681C50A" w:rsidR="00142CBE" w:rsidRDefault="001F56E7">
    <w:pPr>
      <w:pStyle w:val="Nagwek"/>
    </w:pPr>
    <w:r>
      <w:rPr>
        <w:noProof/>
      </w:rPr>
      <w:drawing>
        <wp:inline distT="0" distB="0" distL="0" distR="0" wp14:anchorId="3B70C3CF" wp14:editId="5278449A">
          <wp:extent cx="5760720" cy="704850"/>
          <wp:effectExtent l="0" t="0" r="0" b="0"/>
          <wp:docPr id="16114933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93385" name="Obraz 1611493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193"/>
    <w:multiLevelType w:val="hybridMultilevel"/>
    <w:tmpl w:val="4836964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D4E"/>
    <w:multiLevelType w:val="hybridMultilevel"/>
    <w:tmpl w:val="AEFC7FA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E7"/>
    <w:multiLevelType w:val="hybridMultilevel"/>
    <w:tmpl w:val="07AEE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D1E"/>
    <w:multiLevelType w:val="hybridMultilevel"/>
    <w:tmpl w:val="9CB42110"/>
    <w:lvl w:ilvl="0" w:tplc="91946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65B0"/>
    <w:multiLevelType w:val="hybridMultilevel"/>
    <w:tmpl w:val="A4EA4910"/>
    <w:lvl w:ilvl="0" w:tplc="5D54B9B8">
      <w:start w:val="1"/>
      <w:numFmt w:val="decimal"/>
      <w:lvlText w:val="%1."/>
      <w:lvlJc w:val="left"/>
      <w:pPr>
        <w:ind w:left="360" w:hanging="360"/>
      </w:pPr>
    </w:lvl>
    <w:lvl w:ilvl="1" w:tplc="7EBE9CB8">
      <w:start w:val="1"/>
      <w:numFmt w:val="lowerLetter"/>
      <w:lvlText w:val="%2."/>
      <w:lvlJc w:val="left"/>
      <w:pPr>
        <w:ind w:left="1080" w:hanging="360"/>
      </w:pPr>
    </w:lvl>
    <w:lvl w:ilvl="2" w:tplc="ABAA3B3A">
      <w:start w:val="1"/>
      <w:numFmt w:val="lowerRoman"/>
      <w:lvlText w:val="%3."/>
      <w:lvlJc w:val="right"/>
      <w:pPr>
        <w:ind w:left="1800" w:hanging="180"/>
      </w:pPr>
    </w:lvl>
    <w:lvl w:ilvl="3" w:tplc="93D600E6">
      <w:start w:val="1"/>
      <w:numFmt w:val="decimal"/>
      <w:lvlText w:val="%4."/>
      <w:lvlJc w:val="left"/>
      <w:pPr>
        <w:ind w:left="2520" w:hanging="360"/>
      </w:pPr>
    </w:lvl>
    <w:lvl w:ilvl="4" w:tplc="E61C49D2">
      <w:start w:val="1"/>
      <w:numFmt w:val="lowerLetter"/>
      <w:lvlText w:val="%5."/>
      <w:lvlJc w:val="left"/>
      <w:pPr>
        <w:ind w:left="3240" w:hanging="360"/>
      </w:pPr>
    </w:lvl>
    <w:lvl w:ilvl="5" w:tplc="686A440C">
      <w:start w:val="1"/>
      <w:numFmt w:val="lowerRoman"/>
      <w:lvlText w:val="%6."/>
      <w:lvlJc w:val="right"/>
      <w:pPr>
        <w:ind w:left="3960" w:hanging="180"/>
      </w:pPr>
    </w:lvl>
    <w:lvl w:ilvl="6" w:tplc="E05245C0">
      <w:start w:val="1"/>
      <w:numFmt w:val="decimal"/>
      <w:lvlText w:val="%7."/>
      <w:lvlJc w:val="left"/>
      <w:pPr>
        <w:ind w:left="4680" w:hanging="360"/>
      </w:pPr>
    </w:lvl>
    <w:lvl w:ilvl="7" w:tplc="41ACD4DA">
      <w:start w:val="1"/>
      <w:numFmt w:val="lowerLetter"/>
      <w:lvlText w:val="%8."/>
      <w:lvlJc w:val="left"/>
      <w:pPr>
        <w:ind w:left="5400" w:hanging="360"/>
      </w:pPr>
    </w:lvl>
    <w:lvl w:ilvl="8" w:tplc="7152C1A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D4186"/>
    <w:multiLevelType w:val="hybridMultilevel"/>
    <w:tmpl w:val="D794E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1EA3"/>
    <w:multiLevelType w:val="hybridMultilevel"/>
    <w:tmpl w:val="0E5409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2EC6320"/>
    <w:multiLevelType w:val="hybridMultilevel"/>
    <w:tmpl w:val="99745DC8"/>
    <w:lvl w:ilvl="0" w:tplc="270A1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AB5"/>
    <w:multiLevelType w:val="hybridMultilevel"/>
    <w:tmpl w:val="95F0A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E13FB"/>
    <w:multiLevelType w:val="hybridMultilevel"/>
    <w:tmpl w:val="552CD314"/>
    <w:lvl w:ilvl="0" w:tplc="24286286">
      <w:start w:val="6"/>
      <w:numFmt w:val="decimal"/>
      <w:lvlText w:val="%1."/>
      <w:lvlJc w:val="left"/>
      <w:pPr>
        <w:ind w:left="360" w:hanging="360"/>
      </w:pPr>
    </w:lvl>
    <w:lvl w:ilvl="1" w:tplc="09F2EB60">
      <w:start w:val="1"/>
      <w:numFmt w:val="lowerLetter"/>
      <w:lvlText w:val="%2."/>
      <w:lvlJc w:val="left"/>
      <w:pPr>
        <w:ind w:left="1080" w:hanging="360"/>
      </w:pPr>
    </w:lvl>
    <w:lvl w:ilvl="2" w:tplc="65B2B5C4">
      <w:start w:val="1"/>
      <w:numFmt w:val="lowerRoman"/>
      <w:lvlText w:val="%3."/>
      <w:lvlJc w:val="right"/>
      <w:pPr>
        <w:ind w:left="1800" w:hanging="180"/>
      </w:pPr>
    </w:lvl>
    <w:lvl w:ilvl="3" w:tplc="AA54E9FC">
      <w:start w:val="1"/>
      <w:numFmt w:val="decimal"/>
      <w:lvlText w:val="%4."/>
      <w:lvlJc w:val="left"/>
      <w:pPr>
        <w:ind w:left="2520" w:hanging="360"/>
      </w:pPr>
    </w:lvl>
    <w:lvl w:ilvl="4" w:tplc="F33E5CCE">
      <w:start w:val="1"/>
      <w:numFmt w:val="lowerLetter"/>
      <w:lvlText w:val="%5."/>
      <w:lvlJc w:val="left"/>
      <w:pPr>
        <w:ind w:left="3240" w:hanging="360"/>
      </w:pPr>
    </w:lvl>
    <w:lvl w:ilvl="5" w:tplc="AB7C4BFE">
      <w:start w:val="1"/>
      <w:numFmt w:val="lowerRoman"/>
      <w:lvlText w:val="%6."/>
      <w:lvlJc w:val="right"/>
      <w:pPr>
        <w:ind w:left="3960" w:hanging="180"/>
      </w:pPr>
    </w:lvl>
    <w:lvl w:ilvl="6" w:tplc="B6926FE4">
      <w:start w:val="1"/>
      <w:numFmt w:val="decimal"/>
      <w:lvlText w:val="%7."/>
      <w:lvlJc w:val="left"/>
      <w:pPr>
        <w:ind w:left="4680" w:hanging="360"/>
      </w:pPr>
    </w:lvl>
    <w:lvl w:ilvl="7" w:tplc="D658A8B2">
      <w:start w:val="1"/>
      <w:numFmt w:val="lowerLetter"/>
      <w:lvlText w:val="%8."/>
      <w:lvlJc w:val="left"/>
      <w:pPr>
        <w:ind w:left="5400" w:hanging="360"/>
      </w:pPr>
    </w:lvl>
    <w:lvl w:ilvl="8" w:tplc="40B0EDB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0F4420"/>
    <w:multiLevelType w:val="hybridMultilevel"/>
    <w:tmpl w:val="70E09FEE"/>
    <w:lvl w:ilvl="0" w:tplc="DAC0ADC6">
      <w:start w:val="1"/>
      <w:numFmt w:val="decimal"/>
      <w:lvlText w:val="%1."/>
      <w:lvlJc w:val="left"/>
      <w:pPr>
        <w:ind w:left="360" w:hanging="360"/>
      </w:pPr>
    </w:lvl>
    <w:lvl w:ilvl="1" w:tplc="28ACCD6A">
      <w:start w:val="1"/>
      <w:numFmt w:val="lowerLetter"/>
      <w:lvlText w:val="%2."/>
      <w:lvlJc w:val="left"/>
      <w:pPr>
        <w:ind w:left="1080" w:hanging="360"/>
      </w:pPr>
    </w:lvl>
    <w:lvl w:ilvl="2" w:tplc="E678274C">
      <w:start w:val="1"/>
      <w:numFmt w:val="lowerRoman"/>
      <w:lvlText w:val="%3."/>
      <w:lvlJc w:val="right"/>
      <w:pPr>
        <w:ind w:left="1800" w:hanging="180"/>
      </w:pPr>
    </w:lvl>
    <w:lvl w:ilvl="3" w:tplc="130C13D6">
      <w:start w:val="1"/>
      <w:numFmt w:val="decimal"/>
      <w:lvlText w:val="%4."/>
      <w:lvlJc w:val="left"/>
      <w:pPr>
        <w:ind w:left="2520" w:hanging="360"/>
      </w:pPr>
    </w:lvl>
    <w:lvl w:ilvl="4" w:tplc="36DE2C9A">
      <w:start w:val="1"/>
      <w:numFmt w:val="lowerLetter"/>
      <w:lvlText w:val="%5."/>
      <w:lvlJc w:val="left"/>
      <w:pPr>
        <w:ind w:left="3240" w:hanging="360"/>
      </w:pPr>
    </w:lvl>
    <w:lvl w:ilvl="5" w:tplc="5E86A52E">
      <w:start w:val="1"/>
      <w:numFmt w:val="lowerRoman"/>
      <w:lvlText w:val="%6."/>
      <w:lvlJc w:val="right"/>
      <w:pPr>
        <w:ind w:left="3960" w:hanging="180"/>
      </w:pPr>
    </w:lvl>
    <w:lvl w:ilvl="6" w:tplc="76809602">
      <w:start w:val="1"/>
      <w:numFmt w:val="decimal"/>
      <w:lvlText w:val="%7."/>
      <w:lvlJc w:val="left"/>
      <w:pPr>
        <w:ind w:left="4680" w:hanging="360"/>
      </w:pPr>
    </w:lvl>
    <w:lvl w:ilvl="7" w:tplc="3DC875BA">
      <w:start w:val="1"/>
      <w:numFmt w:val="lowerLetter"/>
      <w:lvlText w:val="%8."/>
      <w:lvlJc w:val="left"/>
      <w:pPr>
        <w:ind w:left="5400" w:hanging="360"/>
      </w:pPr>
    </w:lvl>
    <w:lvl w:ilvl="8" w:tplc="CE26102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37FAE"/>
    <w:multiLevelType w:val="hybridMultilevel"/>
    <w:tmpl w:val="2EAC0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56EC"/>
    <w:multiLevelType w:val="hybridMultilevel"/>
    <w:tmpl w:val="33B2B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867AED"/>
    <w:multiLevelType w:val="hybridMultilevel"/>
    <w:tmpl w:val="4FB2F716"/>
    <w:lvl w:ilvl="0" w:tplc="8E84F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32C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C8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86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61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C3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F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E3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E2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C1E56"/>
    <w:multiLevelType w:val="hybridMultilevel"/>
    <w:tmpl w:val="66FC3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A27E82"/>
    <w:multiLevelType w:val="multilevel"/>
    <w:tmpl w:val="0FD01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23496"/>
    <w:multiLevelType w:val="hybridMultilevel"/>
    <w:tmpl w:val="172A18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E4F1CB0"/>
    <w:multiLevelType w:val="hybridMultilevel"/>
    <w:tmpl w:val="76F2B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14952"/>
    <w:multiLevelType w:val="hybridMultilevel"/>
    <w:tmpl w:val="32040DC6"/>
    <w:lvl w:ilvl="0" w:tplc="6DB40A52">
      <w:numFmt w:val="bullet"/>
      <w:lvlText w:val="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6EA46EF"/>
    <w:multiLevelType w:val="hybridMultilevel"/>
    <w:tmpl w:val="42204C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C927CA"/>
    <w:multiLevelType w:val="hybridMultilevel"/>
    <w:tmpl w:val="54E435F0"/>
    <w:lvl w:ilvl="0" w:tplc="A6F47412">
      <w:start w:val="3"/>
      <w:numFmt w:val="decimal"/>
      <w:lvlText w:val="%1."/>
      <w:lvlJc w:val="left"/>
      <w:pPr>
        <w:ind w:left="360" w:hanging="360"/>
      </w:pPr>
    </w:lvl>
    <w:lvl w:ilvl="1" w:tplc="68A600CA">
      <w:start w:val="1"/>
      <w:numFmt w:val="lowerLetter"/>
      <w:lvlText w:val="%2."/>
      <w:lvlJc w:val="left"/>
      <w:pPr>
        <w:ind w:left="1080" w:hanging="360"/>
      </w:pPr>
    </w:lvl>
    <w:lvl w:ilvl="2" w:tplc="C1DEF1D2">
      <w:start w:val="1"/>
      <w:numFmt w:val="lowerRoman"/>
      <w:lvlText w:val="%3."/>
      <w:lvlJc w:val="right"/>
      <w:pPr>
        <w:ind w:left="1800" w:hanging="180"/>
      </w:pPr>
    </w:lvl>
    <w:lvl w:ilvl="3" w:tplc="85CA18D8">
      <w:start w:val="1"/>
      <w:numFmt w:val="decimal"/>
      <w:lvlText w:val="%4."/>
      <w:lvlJc w:val="left"/>
      <w:pPr>
        <w:ind w:left="2520" w:hanging="360"/>
      </w:pPr>
    </w:lvl>
    <w:lvl w:ilvl="4" w:tplc="8F1A4728">
      <w:start w:val="1"/>
      <w:numFmt w:val="lowerLetter"/>
      <w:lvlText w:val="%5."/>
      <w:lvlJc w:val="left"/>
      <w:pPr>
        <w:ind w:left="3240" w:hanging="360"/>
      </w:pPr>
    </w:lvl>
    <w:lvl w:ilvl="5" w:tplc="43C673F0">
      <w:start w:val="1"/>
      <w:numFmt w:val="lowerRoman"/>
      <w:lvlText w:val="%6."/>
      <w:lvlJc w:val="right"/>
      <w:pPr>
        <w:ind w:left="3960" w:hanging="180"/>
      </w:pPr>
    </w:lvl>
    <w:lvl w:ilvl="6" w:tplc="436CFBDA">
      <w:start w:val="1"/>
      <w:numFmt w:val="decimal"/>
      <w:lvlText w:val="%7."/>
      <w:lvlJc w:val="left"/>
      <w:pPr>
        <w:ind w:left="4680" w:hanging="360"/>
      </w:pPr>
    </w:lvl>
    <w:lvl w:ilvl="7" w:tplc="6C8A68CC">
      <w:start w:val="1"/>
      <w:numFmt w:val="lowerLetter"/>
      <w:lvlText w:val="%8."/>
      <w:lvlJc w:val="left"/>
      <w:pPr>
        <w:ind w:left="5400" w:hanging="360"/>
      </w:pPr>
    </w:lvl>
    <w:lvl w:ilvl="8" w:tplc="B8C612B4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2B08FF"/>
    <w:multiLevelType w:val="hybridMultilevel"/>
    <w:tmpl w:val="B630BE16"/>
    <w:lvl w:ilvl="0" w:tplc="F1DC494A">
      <w:start w:val="1"/>
      <w:numFmt w:val="decimal"/>
      <w:lvlText w:val="%1)"/>
      <w:lvlJc w:val="left"/>
      <w:pPr>
        <w:ind w:left="720" w:hanging="360"/>
      </w:pPr>
    </w:lvl>
    <w:lvl w:ilvl="1" w:tplc="EFBCB762">
      <w:start w:val="1"/>
      <w:numFmt w:val="lowerLetter"/>
      <w:lvlText w:val="%2."/>
      <w:lvlJc w:val="left"/>
      <w:pPr>
        <w:ind w:left="1440" w:hanging="360"/>
      </w:pPr>
    </w:lvl>
    <w:lvl w:ilvl="2" w:tplc="B4FA6F7A">
      <w:start w:val="1"/>
      <w:numFmt w:val="lowerRoman"/>
      <w:lvlText w:val="%3."/>
      <w:lvlJc w:val="right"/>
      <w:pPr>
        <w:ind w:left="2160" w:hanging="180"/>
      </w:pPr>
    </w:lvl>
    <w:lvl w:ilvl="3" w:tplc="0526FA54">
      <w:start w:val="1"/>
      <w:numFmt w:val="decimal"/>
      <w:lvlText w:val="%4."/>
      <w:lvlJc w:val="left"/>
      <w:pPr>
        <w:ind w:left="2880" w:hanging="360"/>
      </w:pPr>
    </w:lvl>
    <w:lvl w:ilvl="4" w:tplc="17880838">
      <w:start w:val="1"/>
      <w:numFmt w:val="lowerLetter"/>
      <w:lvlText w:val="%5."/>
      <w:lvlJc w:val="left"/>
      <w:pPr>
        <w:ind w:left="3600" w:hanging="360"/>
      </w:pPr>
    </w:lvl>
    <w:lvl w:ilvl="5" w:tplc="CDFCEF1E">
      <w:start w:val="1"/>
      <w:numFmt w:val="lowerRoman"/>
      <w:lvlText w:val="%6."/>
      <w:lvlJc w:val="right"/>
      <w:pPr>
        <w:ind w:left="4320" w:hanging="180"/>
      </w:pPr>
    </w:lvl>
    <w:lvl w:ilvl="6" w:tplc="D7B6F80C">
      <w:start w:val="1"/>
      <w:numFmt w:val="decimal"/>
      <w:lvlText w:val="%7."/>
      <w:lvlJc w:val="left"/>
      <w:pPr>
        <w:ind w:left="5040" w:hanging="360"/>
      </w:pPr>
    </w:lvl>
    <w:lvl w:ilvl="7" w:tplc="9F2CE8AC">
      <w:start w:val="1"/>
      <w:numFmt w:val="lowerLetter"/>
      <w:lvlText w:val="%8."/>
      <w:lvlJc w:val="left"/>
      <w:pPr>
        <w:ind w:left="5760" w:hanging="360"/>
      </w:pPr>
    </w:lvl>
    <w:lvl w:ilvl="8" w:tplc="9D9A9DF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2627D"/>
    <w:multiLevelType w:val="hybridMultilevel"/>
    <w:tmpl w:val="75C0AABE"/>
    <w:lvl w:ilvl="0" w:tplc="6714E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A459AC"/>
    <w:multiLevelType w:val="hybridMultilevel"/>
    <w:tmpl w:val="B9BCE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C5051"/>
    <w:multiLevelType w:val="multilevel"/>
    <w:tmpl w:val="1360B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3E5A46"/>
    <w:multiLevelType w:val="hybridMultilevel"/>
    <w:tmpl w:val="F3E439B6"/>
    <w:lvl w:ilvl="0" w:tplc="6BDA0144">
      <w:start w:val="1"/>
      <w:numFmt w:val="decimal"/>
      <w:lvlText w:val="%1)"/>
      <w:lvlJc w:val="left"/>
      <w:pPr>
        <w:ind w:left="720" w:hanging="360"/>
      </w:pPr>
    </w:lvl>
    <w:lvl w:ilvl="1" w:tplc="C8225760">
      <w:start w:val="1"/>
      <w:numFmt w:val="lowerLetter"/>
      <w:lvlText w:val="%2."/>
      <w:lvlJc w:val="left"/>
      <w:pPr>
        <w:ind w:left="1440" w:hanging="360"/>
      </w:pPr>
    </w:lvl>
    <w:lvl w:ilvl="2" w:tplc="58E25942">
      <w:start w:val="1"/>
      <w:numFmt w:val="lowerRoman"/>
      <w:lvlText w:val="%3."/>
      <w:lvlJc w:val="right"/>
      <w:pPr>
        <w:ind w:left="2160" w:hanging="180"/>
      </w:pPr>
    </w:lvl>
    <w:lvl w:ilvl="3" w:tplc="C77EB9B8">
      <w:start w:val="1"/>
      <w:numFmt w:val="decimal"/>
      <w:lvlText w:val="%4."/>
      <w:lvlJc w:val="left"/>
      <w:pPr>
        <w:ind w:left="2880" w:hanging="360"/>
      </w:pPr>
    </w:lvl>
    <w:lvl w:ilvl="4" w:tplc="59A22920">
      <w:start w:val="1"/>
      <w:numFmt w:val="lowerLetter"/>
      <w:lvlText w:val="%5."/>
      <w:lvlJc w:val="left"/>
      <w:pPr>
        <w:ind w:left="3600" w:hanging="360"/>
      </w:pPr>
    </w:lvl>
    <w:lvl w:ilvl="5" w:tplc="1FF2CA0C">
      <w:start w:val="1"/>
      <w:numFmt w:val="lowerRoman"/>
      <w:lvlText w:val="%6."/>
      <w:lvlJc w:val="right"/>
      <w:pPr>
        <w:ind w:left="4320" w:hanging="180"/>
      </w:pPr>
    </w:lvl>
    <w:lvl w:ilvl="6" w:tplc="C4BACEEC">
      <w:start w:val="1"/>
      <w:numFmt w:val="decimal"/>
      <w:lvlText w:val="%7."/>
      <w:lvlJc w:val="left"/>
      <w:pPr>
        <w:ind w:left="5040" w:hanging="360"/>
      </w:pPr>
    </w:lvl>
    <w:lvl w:ilvl="7" w:tplc="F21469EC">
      <w:start w:val="1"/>
      <w:numFmt w:val="lowerLetter"/>
      <w:lvlText w:val="%8."/>
      <w:lvlJc w:val="left"/>
      <w:pPr>
        <w:ind w:left="5760" w:hanging="360"/>
      </w:pPr>
    </w:lvl>
    <w:lvl w:ilvl="8" w:tplc="000E7C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14CE6"/>
    <w:multiLevelType w:val="hybridMultilevel"/>
    <w:tmpl w:val="EA80C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9E6B32"/>
    <w:multiLevelType w:val="hybridMultilevel"/>
    <w:tmpl w:val="5FB03BA4"/>
    <w:lvl w:ilvl="0" w:tplc="8070D082">
      <w:start w:val="4"/>
      <w:numFmt w:val="decimal"/>
      <w:lvlText w:val="%1."/>
      <w:lvlJc w:val="left"/>
      <w:pPr>
        <w:ind w:left="360" w:hanging="360"/>
      </w:pPr>
    </w:lvl>
    <w:lvl w:ilvl="1" w:tplc="BE902774">
      <w:start w:val="1"/>
      <w:numFmt w:val="lowerLetter"/>
      <w:lvlText w:val="%2."/>
      <w:lvlJc w:val="left"/>
      <w:pPr>
        <w:ind w:left="1080" w:hanging="360"/>
      </w:pPr>
    </w:lvl>
    <w:lvl w:ilvl="2" w:tplc="028647F0">
      <w:start w:val="1"/>
      <w:numFmt w:val="lowerRoman"/>
      <w:lvlText w:val="%3."/>
      <w:lvlJc w:val="right"/>
      <w:pPr>
        <w:ind w:left="1800" w:hanging="180"/>
      </w:pPr>
    </w:lvl>
    <w:lvl w:ilvl="3" w:tplc="51AA524C">
      <w:start w:val="1"/>
      <w:numFmt w:val="decimal"/>
      <w:lvlText w:val="%4."/>
      <w:lvlJc w:val="left"/>
      <w:pPr>
        <w:ind w:left="2520" w:hanging="360"/>
      </w:pPr>
    </w:lvl>
    <w:lvl w:ilvl="4" w:tplc="85CA0DC0">
      <w:start w:val="1"/>
      <w:numFmt w:val="lowerLetter"/>
      <w:lvlText w:val="%5."/>
      <w:lvlJc w:val="left"/>
      <w:pPr>
        <w:ind w:left="3240" w:hanging="360"/>
      </w:pPr>
    </w:lvl>
    <w:lvl w:ilvl="5" w:tplc="DE50618E">
      <w:start w:val="1"/>
      <w:numFmt w:val="lowerRoman"/>
      <w:lvlText w:val="%6."/>
      <w:lvlJc w:val="right"/>
      <w:pPr>
        <w:ind w:left="3960" w:hanging="180"/>
      </w:pPr>
    </w:lvl>
    <w:lvl w:ilvl="6" w:tplc="E5D6D624">
      <w:start w:val="1"/>
      <w:numFmt w:val="decimal"/>
      <w:lvlText w:val="%7."/>
      <w:lvlJc w:val="left"/>
      <w:pPr>
        <w:ind w:left="4680" w:hanging="360"/>
      </w:pPr>
    </w:lvl>
    <w:lvl w:ilvl="7" w:tplc="C01EEEB8">
      <w:start w:val="1"/>
      <w:numFmt w:val="lowerLetter"/>
      <w:lvlText w:val="%8."/>
      <w:lvlJc w:val="left"/>
      <w:pPr>
        <w:ind w:left="5400" w:hanging="360"/>
      </w:pPr>
    </w:lvl>
    <w:lvl w:ilvl="8" w:tplc="97FC2940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1D15F5"/>
    <w:multiLevelType w:val="hybridMultilevel"/>
    <w:tmpl w:val="1A98A806"/>
    <w:lvl w:ilvl="0" w:tplc="9F142E2E">
      <w:start w:val="1"/>
      <w:numFmt w:val="decimal"/>
      <w:lvlText w:val="%1."/>
      <w:lvlJc w:val="left"/>
      <w:pPr>
        <w:ind w:left="360" w:hanging="360"/>
      </w:pPr>
    </w:lvl>
    <w:lvl w:ilvl="1" w:tplc="F3F0C436">
      <w:start w:val="1"/>
      <w:numFmt w:val="lowerLetter"/>
      <w:lvlText w:val="%2."/>
      <w:lvlJc w:val="left"/>
      <w:pPr>
        <w:ind w:left="1080" w:hanging="360"/>
      </w:pPr>
    </w:lvl>
    <w:lvl w:ilvl="2" w:tplc="0734A346">
      <w:start w:val="1"/>
      <w:numFmt w:val="lowerRoman"/>
      <w:lvlText w:val="%3."/>
      <w:lvlJc w:val="right"/>
      <w:pPr>
        <w:ind w:left="1800" w:hanging="180"/>
      </w:pPr>
    </w:lvl>
    <w:lvl w:ilvl="3" w:tplc="4920DE78">
      <w:start w:val="1"/>
      <w:numFmt w:val="decimal"/>
      <w:lvlText w:val="%4."/>
      <w:lvlJc w:val="left"/>
      <w:pPr>
        <w:ind w:left="2520" w:hanging="360"/>
      </w:pPr>
    </w:lvl>
    <w:lvl w:ilvl="4" w:tplc="4DA8B6B8">
      <w:start w:val="1"/>
      <w:numFmt w:val="lowerLetter"/>
      <w:lvlText w:val="%5."/>
      <w:lvlJc w:val="left"/>
      <w:pPr>
        <w:ind w:left="3240" w:hanging="360"/>
      </w:pPr>
    </w:lvl>
    <w:lvl w:ilvl="5" w:tplc="222C6A6E">
      <w:start w:val="1"/>
      <w:numFmt w:val="lowerRoman"/>
      <w:lvlText w:val="%6."/>
      <w:lvlJc w:val="right"/>
      <w:pPr>
        <w:ind w:left="3960" w:hanging="180"/>
      </w:pPr>
    </w:lvl>
    <w:lvl w:ilvl="6" w:tplc="587E543C">
      <w:start w:val="1"/>
      <w:numFmt w:val="decimal"/>
      <w:lvlText w:val="%7."/>
      <w:lvlJc w:val="left"/>
      <w:pPr>
        <w:ind w:left="4680" w:hanging="360"/>
      </w:pPr>
    </w:lvl>
    <w:lvl w:ilvl="7" w:tplc="E886E416">
      <w:start w:val="1"/>
      <w:numFmt w:val="lowerLetter"/>
      <w:lvlText w:val="%8."/>
      <w:lvlJc w:val="left"/>
      <w:pPr>
        <w:ind w:left="5400" w:hanging="360"/>
      </w:pPr>
    </w:lvl>
    <w:lvl w:ilvl="8" w:tplc="E13EC7AE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760189">
    <w:abstractNumId w:val="7"/>
  </w:num>
  <w:num w:numId="2" w16cid:durableId="181211243">
    <w:abstractNumId w:val="26"/>
  </w:num>
  <w:num w:numId="3" w16cid:durableId="1409420920">
    <w:abstractNumId w:val="2"/>
  </w:num>
  <w:num w:numId="4" w16cid:durableId="177697182">
    <w:abstractNumId w:val="19"/>
  </w:num>
  <w:num w:numId="5" w16cid:durableId="653409729">
    <w:abstractNumId w:val="8"/>
  </w:num>
  <w:num w:numId="6" w16cid:durableId="742681877">
    <w:abstractNumId w:val="18"/>
  </w:num>
  <w:num w:numId="7" w16cid:durableId="965160182">
    <w:abstractNumId w:val="22"/>
  </w:num>
  <w:num w:numId="8" w16cid:durableId="777868842">
    <w:abstractNumId w:val="11"/>
  </w:num>
  <w:num w:numId="9" w16cid:durableId="752162257">
    <w:abstractNumId w:val="6"/>
  </w:num>
  <w:num w:numId="10" w16cid:durableId="245918484">
    <w:abstractNumId w:val="16"/>
  </w:num>
  <w:num w:numId="11" w16cid:durableId="726075922">
    <w:abstractNumId w:val="17"/>
  </w:num>
  <w:num w:numId="12" w16cid:durableId="1374501480">
    <w:abstractNumId w:val="5"/>
  </w:num>
  <w:num w:numId="13" w16cid:durableId="944729157">
    <w:abstractNumId w:val="13"/>
  </w:num>
  <w:num w:numId="14" w16cid:durableId="1993169779">
    <w:abstractNumId w:val="21"/>
  </w:num>
  <w:num w:numId="15" w16cid:durableId="1348479057">
    <w:abstractNumId w:val="10"/>
  </w:num>
  <w:num w:numId="16" w16cid:durableId="2094348594">
    <w:abstractNumId w:val="28"/>
  </w:num>
  <w:num w:numId="17" w16cid:durableId="1757633697">
    <w:abstractNumId w:val="27"/>
  </w:num>
  <w:num w:numId="18" w16cid:durableId="924873448">
    <w:abstractNumId w:val="9"/>
  </w:num>
  <w:num w:numId="19" w16cid:durableId="586304627">
    <w:abstractNumId w:val="20"/>
  </w:num>
  <w:num w:numId="20" w16cid:durableId="1578324836">
    <w:abstractNumId w:val="25"/>
  </w:num>
  <w:num w:numId="21" w16cid:durableId="1574437809">
    <w:abstractNumId w:val="4"/>
  </w:num>
  <w:num w:numId="22" w16cid:durableId="1706053650">
    <w:abstractNumId w:val="14"/>
  </w:num>
  <w:num w:numId="23" w16cid:durableId="2090302668">
    <w:abstractNumId w:val="3"/>
  </w:num>
  <w:num w:numId="24" w16cid:durableId="1828281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6518732">
    <w:abstractNumId w:val="23"/>
  </w:num>
  <w:num w:numId="26" w16cid:durableId="633294250">
    <w:abstractNumId w:val="12"/>
  </w:num>
  <w:num w:numId="27" w16cid:durableId="1107382643">
    <w:abstractNumId w:val="0"/>
  </w:num>
  <w:num w:numId="28" w16cid:durableId="1019620274">
    <w:abstractNumId w:val="15"/>
  </w:num>
  <w:num w:numId="29" w16cid:durableId="4980796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4A"/>
    <w:rsid w:val="00004075"/>
    <w:rsid w:val="00036C41"/>
    <w:rsid w:val="000531FE"/>
    <w:rsid w:val="000638C6"/>
    <w:rsid w:val="00072038"/>
    <w:rsid w:val="00076F42"/>
    <w:rsid w:val="00091A2A"/>
    <w:rsid w:val="000938A5"/>
    <w:rsid w:val="00095B06"/>
    <w:rsid w:val="000A4A1A"/>
    <w:rsid w:val="000A5A77"/>
    <w:rsid w:val="000E3BAB"/>
    <w:rsid w:val="00111DE4"/>
    <w:rsid w:val="0011200F"/>
    <w:rsid w:val="001138E4"/>
    <w:rsid w:val="00124660"/>
    <w:rsid w:val="00127436"/>
    <w:rsid w:val="00132E17"/>
    <w:rsid w:val="0013642C"/>
    <w:rsid w:val="00141211"/>
    <w:rsid w:val="00141FBF"/>
    <w:rsid w:val="00142CBE"/>
    <w:rsid w:val="0014312D"/>
    <w:rsid w:val="00152A9E"/>
    <w:rsid w:val="00164749"/>
    <w:rsid w:val="00174E1D"/>
    <w:rsid w:val="0017689E"/>
    <w:rsid w:val="001A64BC"/>
    <w:rsid w:val="001A7203"/>
    <w:rsid w:val="001B7E5A"/>
    <w:rsid w:val="001D5358"/>
    <w:rsid w:val="001D785A"/>
    <w:rsid w:val="001E3DA7"/>
    <w:rsid w:val="001F0202"/>
    <w:rsid w:val="001F56E7"/>
    <w:rsid w:val="002061DA"/>
    <w:rsid w:val="00213F82"/>
    <w:rsid w:val="00216208"/>
    <w:rsid w:val="00220963"/>
    <w:rsid w:val="00240347"/>
    <w:rsid w:val="002421B2"/>
    <w:rsid w:val="00255348"/>
    <w:rsid w:val="00264622"/>
    <w:rsid w:val="002652B0"/>
    <w:rsid w:val="002711CB"/>
    <w:rsid w:val="002752D3"/>
    <w:rsid w:val="00283734"/>
    <w:rsid w:val="00283C79"/>
    <w:rsid w:val="0028576A"/>
    <w:rsid w:val="002C453B"/>
    <w:rsid w:val="002E230C"/>
    <w:rsid w:val="002F016F"/>
    <w:rsid w:val="002F180C"/>
    <w:rsid w:val="0030350F"/>
    <w:rsid w:val="00310400"/>
    <w:rsid w:val="00311A44"/>
    <w:rsid w:val="00325CC2"/>
    <w:rsid w:val="00333471"/>
    <w:rsid w:val="0035015E"/>
    <w:rsid w:val="00350F2F"/>
    <w:rsid w:val="00357E58"/>
    <w:rsid w:val="00383757"/>
    <w:rsid w:val="00386640"/>
    <w:rsid w:val="00386B60"/>
    <w:rsid w:val="003A6EFB"/>
    <w:rsid w:val="003C291A"/>
    <w:rsid w:val="003D4EB7"/>
    <w:rsid w:val="003E4DD3"/>
    <w:rsid w:val="003F49C3"/>
    <w:rsid w:val="00405D2B"/>
    <w:rsid w:val="00410083"/>
    <w:rsid w:val="004201FA"/>
    <w:rsid w:val="00426343"/>
    <w:rsid w:val="00433342"/>
    <w:rsid w:val="00436A97"/>
    <w:rsid w:val="00437D08"/>
    <w:rsid w:val="004422E3"/>
    <w:rsid w:val="00460C8A"/>
    <w:rsid w:val="00466AAC"/>
    <w:rsid w:val="004727C3"/>
    <w:rsid w:val="00497288"/>
    <w:rsid w:val="004B7F31"/>
    <w:rsid w:val="004D0EFD"/>
    <w:rsid w:val="004D140B"/>
    <w:rsid w:val="004D7F0C"/>
    <w:rsid w:val="004E31DE"/>
    <w:rsid w:val="005004AC"/>
    <w:rsid w:val="00506CC3"/>
    <w:rsid w:val="00517981"/>
    <w:rsid w:val="00527451"/>
    <w:rsid w:val="00542ED5"/>
    <w:rsid w:val="0054515B"/>
    <w:rsid w:val="005472B6"/>
    <w:rsid w:val="00550A63"/>
    <w:rsid w:val="0055421A"/>
    <w:rsid w:val="00557264"/>
    <w:rsid w:val="005628BC"/>
    <w:rsid w:val="005714E9"/>
    <w:rsid w:val="00576849"/>
    <w:rsid w:val="00582F33"/>
    <w:rsid w:val="00586398"/>
    <w:rsid w:val="00586DF7"/>
    <w:rsid w:val="005958F5"/>
    <w:rsid w:val="00596A20"/>
    <w:rsid w:val="005A1343"/>
    <w:rsid w:val="005A2198"/>
    <w:rsid w:val="005B2FE5"/>
    <w:rsid w:val="005C321E"/>
    <w:rsid w:val="005C61DC"/>
    <w:rsid w:val="005E78DB"/>
    <w:rsid w:val="005F19E0"/>
    <w:rsid w:val="005F1D0B"/>
    <w:rsid w:val="005F240E"/>
    <w:rsid w:val="005F5065"/>
    <w:rsid w:val="005F7D56"/>
    <w:rsid w:val="00604737"/>
    <w:rsid w:val="00611836"/>
    <w:rsid w:val="0061606E"/>
    <w:rsid w:val="00621CE7"/>
    <w:rsid w:val="006220F1"/>
    <w:rsid w:val="00642FB8"/>
    <w:rsid w:val="00643952"/>
    <w:rsid w:val="006454A3"/>
    <w:rsid w:val="00661ECB"/>
    <w:rsid w:val="0067081D"/>
    <w:rsid w:val="00683D6E"/>
    <w:rsid w:val="00684AD5"/>
    <w:rsid w:val="00691A8C"/>
    <w:rsid w:val="0069251E"/>
    <w:rsid w:val="006C0E9C"/>
    <w:rsid w:val="006D154D"/>
    <w:rsid w:val="006D54B1"/>
    <w:rsid w:val="006D6368"/>
    <w:rsid w:val="006E27C4"/>
    <w:rsid w:val="006F141B"/>
    <w:rsid w:val="006F5D5D"/>
    <w:rsid w:val="007120E9"/>
    <w:rsid w:val="00714907"/>
    <w:rsid w:val="0071527B"/>
    <w:rsid w:val="00715AFE"/>
    <w:rsid w:val="007170F5"/>
    <w:rsid w:val="00744137"/>
    <w:rsid w:val="0076076A"/>
    <w:rsid w:val="007834D9"/>
    <w:rsid w:val="00783B6C"/>
    <w:rsid w:val="00796ADD"/>
    <w:rsid w:val="00796E6F"/>
    <w:rsid w:val="007A130E"/>
    <w:rsid w:val="007A1739"/>
    <w:rsid w:val="007B2AB9"/>
    <w:rsid w:val="007E3F7E"/>
    <w:rsid w:val="00815F8B"/>
    <w:rsid w:val="00820A16"/>
    <w:rsid w:val="008224A2"/>
    <w:rsid w:val="00824A0E"/>
    <w:rsid w:val="00832139"/>
    <w:rsid w:val="008379BA"/>
    <w:rsid w:val="00837DCC"/>
    <w:rsid w:val="00855EF5"/>
    <w:rsid w:val="00860542"/>
    <w:rsid w:val="00866584"/>
    <w:rsid w:val="00883E27"/>
    <w:rsid w:val="0088753C"/>
    <w:rsid w:val="00892E80"/>
    <w:rsid w:val="008931EB"/>
    <w:rsid w:val="008A33FE"/>
    <w:rsid w:val="008A475B"/>
    <w:rsid w:val="008C4E93"/>
    <w:rsid w:val="008D0A2F"/>
    <w:rsid w:val="008D0EE5"/>
    <w:rsid w:val="008E0EEC"/>
    <w:rsid w:val="008E1F97"/>
    <w:rsid w:val="008F3E72"/>
    <w:rsid w:val="008F5A54"/>
    <w:rsid w:val="008F7E37"/>
    <w:rsid w:val="009011AE"/>
    <w:rsid w:val="009055B1"/>
    <w:rsid w:val="00915ADB"/>
    <w:rsid w:val="00934053"/>
    <w:rsid w:val="0094178B"/>
    <w:rsid w:val="009467F6"/>
    <w:rsid w:val="00953C91"/>
    <w:rsid w:val="00970710"/>
    <w:rsid w:val="009737D3"/>
    <w:rsid w:val="00975B1A"/>
    <w:rsid w:val="009B5196"/>
    <w:rsid w:val="009C21B1"/>
    <w:rsid w:val="009D7DB9"/>
    <w:rsid w:val="009D7E38"/>
    <w:rsid w:val="009E193B"/>
    <w:rsid w:val="009E3EF6"/>
    <w:rsid w:val="009E58A0"/>
    <w:rsid w:val="009E7192"/>
    <w:rsid w:val="009F7AB3"/>
    <w:rsid w:val="00A02E4F"/>
    <w:rsid w:val="00A10010"/>
    <w:rsid w:val="00A12345"/>
    <w:rsid w:val="00A16B12"/>
    <w:rsid w:val="00A27852"/>
    <w:rsid w:val="00A323A3"/>
    <w:rsid w:val="00A44113"/>
    <w:rsid w:val="00A632DA"/>
    <w:rsid w:val="00A64D86"/>
    <w:rsid w:val="00A71C9F"/>
    <w:rsid w:val="00A86353"/>
    <w:rsid w:val="00A93EA0"/>
    <w:rsid w:val="00AB3EEE"/>
    <w:rsid w:val="00AB4450"/>
    <w:rsid w:val="00AE0981"/>
    <w:rsid w:val="00AE2E63"/>
    <w:rsid w:val="00AF2BD0"/>
    <w:rsid w:val="00AF60A9"/>
    <w:rsid w:val="00B00CA1"/>
    <w:rsid w:val="00B02621"/>
    <w:rsid w:val="00B046EE"/>
    <w:rsid w:val="00B047F9"/>
    <w:rsid w:val="00B07C56"/>
    <w:rsid w:val="00B11A88"/>
    <w:rsid w:val="00B168B7"/>
    <w:rsid w:val="00B3014E"/>
    <w:rsid w:val="00B368F3"/>
    <w:rsid w:val="00B40EC0"/>
    <w:rsid w:val="00B533DE"/>
    <w:rsid w:val="00B600FF"/>
    <w:rsid w:val="00B7301D"/>
    <w:rsid w:val="00B8565B"/>
    <w:rsid w:val="00B85E79"/>
    <w:rsid w:val="00B87869"/>
    <w:rsid w:val="00B945EE"/>
    <w:rsid w:val="00B94B6B"/>
    <w:rsid w:val="00BA0D05"/>
    <w:rsid w:val="00BB360B"/>
    <w:rsid w:val="00BB521C"/>
    <w:rsid w:val="00BF3614"/>
    <w:rsid w:val="00C10887"/>
    <w:rsid w:val="00C1244C"/>
    <w:rsid w:val="00C23152"/>
    <w:rsid w:val="00C32BAE"/>
    <w:rsid w:val="00C47FAE"/>
    <w:rsid w:val="00C53A3E"/>
    <w:rsid w:val="00C56673"/>
    <w:rsid w:val="00C6136C"/>
    <w:rsid w:val="00C61B5F"/>
    <w:rsid w:val="00C63387"/>
    <w:rsid w:val="00C722E1"/>
    <w:rsid w:val="00C7343C"/>
    <w:rsid w:val="00C94B1B"/>
    <w:rsid w:val="00CA4F9B"/>
    <w:rsid w:val="00CB237E"/>
    <w:rsid w:val="00CB2E29"/>
    <w:rsid w:val="00CD69C3"/>
    <w:rsid w:val="00CD6AA5"/>
    <w:rsid w:val="00CE2EFA"/>
    <w:rsid w:val="00CE390E"/>
    <w:rsid w:val="00CF1C7F"/>
    <w:rsid w:val="00D05B70"/>
    <w:rsid w:val="00D15437"/>
    <w:rsid w:val="00D22A54"/>
    <w:rsid w:val="00D3554D"/>
    <w:rsid w:val="00D43A61"/>
    <w:rsid w:val="00D45927"/>
    <w:rsid w:val="00D50A9C"/>
    <w:rsid w:val="00D575B5"/>
    <w:rsid w:val="00D611DB"/>
    <w:rsid w:val="00D76EE7"/>
    <w:rsid w:val="00D778E9"/>
    <w:rsid w:val="00D841CE"/>
    <w:rsid w:val="00D86901"/>
    <w:rsid w:val="00D9158C"/>
    <w:rsid w:val="00D9252D"/>
    <w:rsid w:val="00D934F3"/>
    <w:rsid w:val="00DA0337"/>
    <w:rsid w:val="00DB4A70"/>
    <w:rsid w:val="00DD4067"/>
    <w:rsid w:val="00DE5E28"/>
    <w:rsid w:val="00DE610B"/>
    <w:rsid w:val="00DF04F5"/>
    <w:rsid w:val="00DF285A"/>
    <w:rsid w:val="00E06895"/>
    <w:rsid w:val="00E0761F"/>
    <w:rsid w:val="00E13D02"/>
    <w:rsid w:val="00E20427"/>
    <w:rsid w:val="00E35577"/>
    <w:rsid w:val="00E37E79"/>
    <w:rsid w:val="00E46C23"/>
    <w:rsid w:val="00E51E83"/>
    <w:rsid w:val="00E6494A"/>
    <w:rsid w:val="00E835ED"/>
    <w:rsid w:val="00E96830"/>
    <w:rsid w:val="00EA524C"/>
    <w:rsid w:val="00EB4CF8"/>
    <w:rsid w:val="00EC2A5B"/>
    <w:rsid w:val="00EC6C21"/>
    <w:rsid w:val="00ED081C"/>
    <w:rsid w:val="00ED1290"/>
    <w:rsid w:val="00EE02DD"/>
    <w:rsid w:val="00EE58D2"/>
    <w:rsid w:val="00EF0F38"/>
    <w:rsid w:val="00EF3CA9"/>
    <w:rsid w:val="00EF6DB9"/>
    <w:rsid w:val="00F05F72"/>
    <w:rsid w:val="00F10B8B"/>
    <w:rsid w:val="00F2133B"/>
    <w:rsid w:val="00F225F4"/>
    <w:rsid w:val="00F615C0"/>
    <w:rsid w:val="00F63838"/>
    <w:rsid w:val="00F7019D"/>
    <w:rsid w:val="00F7404F"/>
    <w:rsid w:val="00F94AC4"/>
    <w:rsid w:val="00F955AD"/>
    <w:rsid w:val="00FA5083"/>
    <w:rsid w:val="00FC3298"/>
    <w:rsid w:val="00FD1442"/>
    <w:rsid w:val="00FD1884"/>
    <w:rsid w:val="00FD254A"/>
    <w:rsid w:val="00FE1432"/>
    <w:rsid w:val="00FE2D5D"/>
    <w:rsid w:val="00FE3E07"/>
    <w:rsid w:val="00FF38EE"/>
    <w:rsid w:val="00FF55C6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87BF8"/>
  <w15:docId w15:val="{19606F9A-4F8E-48C1-A72A-C75545DC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C91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6494A"/>
    <w:pPr>
      <w:ind w:left="720"/>
      <w:contextualSpacing/>
    </w:pPr>
  </w:style>
  <w:style w:type="character" w:styleId="Hipercze">
    <w:name w:val="Hyperlink"/>
    <w:uiPriority w:val="99"/>
    <w:unhideWhenUsed/>
    <w:rsid w:val="005004A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23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230C"/>
    <w:rPr>
      <w:kern w:val="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E230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230C"/>
    <w:rPr>
      <w:kern w:val="2"/>
      <w:lang w:eastAsia="en-US"/>
    </w:rPr>
  </w:style>
  <w:style w:type="character" w:styleId="Odwoaniedokomentarza">
    <w:name w:val="annotation reference"/>
    <w:uiPriority w:val="99"/>
    <w:semiHidden/>
    <w:unhideWhenUsed/>
    <w:rsid w:val="009D7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7E38"/>
  </w:style>
  <w:style w:type="character" w:customStyle="1" w:styleId="TekstkomentarzaZnak">
    <w:name w:val="Tekst komentarza Znak"/>
    <w:link w:val="Tekstkomentarza"/>
    <w:uiPriority w:val="99"/>
    <w:rsid w:val="009D7E38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E3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7E38"/>
    <w:rPr>
      <w:b/>
      <w:bCs/>
      <w:kern w:val="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5F1D0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49"/>
    <w:rPr>
      <w:kern w:val="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49"/>
    <w:rPr>
      <w:vertAlign w:val="superscript"/>
    </w:rPr>
  </w:style>
  <w:style w:type="paragraph" w:customStyle="1" w:styleId="Standard">
    <w:name w:val="Standard"/>
    <w:rsid w:val="005A134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link w:val="Akapitzlist"/>
    <w:uiPriority w:val="34"/>
    <w:rsid w:val="005A1343"/>
    <w:rPr>
      <w:kern w:val="2"/>
      <w:lang w:eastAsia="en-US"/>
    </w:rPr>
  </w:style>
  <w:style w:type="character" w:styleId="Pogrubienie">
    <w:name w:val="Strong"/>
    <w:uiPriority w:val="22"/>
    <w:qFormat/>
    <w:rsid w:val="005A1343"/>
    <w:rPr>
      <w:b/>
      <w:bCs/>
    </w:rPr>
  </w:style>
  <w:style w:type="character" w:styleId="Uwydatnienie">
    <w:name w:val="Emphasis"/>
    <w:uiPriority w:val="20"/>
    <w:qFormat/>
    <w:rsid w:val="005A134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53C91"/>
    <w:rPr>
      <w:rFonts w:ascii="Arial" w:eastAsiaTheme="majorEastAsia" w:hAnsi="Arial" w:cstheme="majorBidi"/>
      <w:color w:val="000000" w:themeColor="text1"/>
      <w:kern w:val="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168B7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pl-PL"/>
    </w:rPr>
  </w:style>
  <w:style w:type="paragraph" w:customStyle="1" w:styleId="xelementtoproof">
    <w:name w:val="x_elementtoproof"/>
    <w:basedOn w:val="Normalny"/>
    <w:rsid w:val="00B168B7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3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C859-C699-43D6-835C-C89A07FB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1593</Words>
  <Characters>9563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I POSTANOWIENIA OGÓLNE</vt:lpstr>
      <vt:lpstr>II WARUNKI UCZESTNICTWA</vt:lpstr>
      <vt:lpstr>III ZASADY KONFERENCJI</vt:lpstr>
      <vt:lpstr>V WIZERUNEK</vt:lpstr>
      <vt:lpstr>VI OCHRONA DANYCH OSOBOWYCH</vt:lpstr>
      <vt:lpstr>VII POSTANOWIENIA KOŃCOWE</vt:lpstr>
    </vt:vector>
  </TitlesOfParts>
  <Company/>
  <LinksUpToDate>false</LinksUpToDate>
  <CharactersWithSpaces>11134</CharactersWithSpaces>
  <SharedDoc>false</SharedDoc>
  <HLinks>
    <vt:vector size="12" baseType="variant">
      <vt:variant>
        <vt:i4>131120</vt:i4>
      </vt:variant>
      <vt:variant>
        <vt:i4>3</vt:i4>
      </vt:variant>
      <vt:variant>
        <vt:i4>0</vt:i4>
      </vt:variant>
      <vt:variant>
        <vt:i4>5</vt:i4>
      </vt:variant>
      <vt:variant>
        <vt:lpwstr>mailto:wybory@wpia.uni.lodz.pl</vt:lpwstr>
      </vt:variant>
      <vt:variant>
        <vt:lpwstr/>
      </vt:variant>
      <vt:variant>
        <vt:i4>5898256</vt:i4>
      </vt:variant>
      <vt:variant>
        <vt:i4>0</vt:i4>
      </vt:variant>
      <vt:variant>
        <vt:i4>0</vt:i4>
      </vt:variant>
      <vt:variant>
        <vt:i4>5</vt:i4>
      </vt:variant>
      <vt:variant>
        <vt:lpwstr>https://data-oswiadczenia.ipn.gov.pl/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Kapusta</dc:creator>
  <cp:keywords/>
  <dc:description/>
  <cp:lastModifiedBy>Izabela Florczak</cp:lastModifiedBy>
  <cp:revision>2</cp:revision>
  <dcterms:created xsi:type="dcterms:W3CDTF">2026-03-11T12:02:00Z</dcterms:created>
  <dcterms:modified xsi:type="dcterms:W3CDTF">2026-03-11T12:02:00Z</dcterms:modified>
</cp:coreProperties>
</file>